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0F56" w14:textId="65FEFBD5" w:rsidR="00A943B7" w:rsidRPr="003034AC" w:rsidRDefault="0007037F" w:rsidP="79EB5D62">
      <w:pPr>
        <w:shd w:val="clear" w:color="auto" w:fill="FDFDFD"/>
        <w:spacing w:after="0" w:line="240" w:lineRule="auto"/>
        <w:rPr>
          <w:rFonts w:eastAsia="Times New Roman"/>
          <w:b/>
          <w:bCs/>
          <w:kern w:val="0"/>
          <w:lang w:val="es-ES"/>
          <w14:ligatures w14:val="none"/>
        </w:rPr>
      </w:pPr>
      <w:bookmarkStart w:id="0" w:name="_Hlk164092024"/>
      <w:bookmarkStart w:id="1" w:name="_Hlk164277624"/>
      <w:r>
        <w:rPr>
          <w:rFonts w:eastAsia="Times New Roman"/>
          <w:b/>
          <w:bCs/>
          <w:noProof/>
          <w:kern w:val="0"/>
          <w:lang w:val="es-ES"/>
        </w:rPr>
        <w:drawing>
          <wp:inline distT="0" distB="0" distL="0" distR="0" wp14:anchorId="3713AA61" wp14:editId="16F8E893">
            <wp:extent cx="5943600" cy="1981200"/>
            <wp:effectExtent l="0" t="0" r="0" b="0"/>
            <wp:docPr id="1769582633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582633" name="Imagen 1" descr="Text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1623" w14:textId="77777777" w:rsidR="00A943B7" w:rsidRPr="003034AC" w:rsidRDefault="00A943B7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kern w:val="0"/>
          <w:lang w:val="es-ES"/>
          <w14:ligatures w14:val="none"/>
        </w:rPr>
      </w:pPr>
    </w:p>
    <w:p w14:paraId="0C9520CD" w14:textId="6DBD8738" w:rsidR="00ED4A3D" w:rsidRPr="00E82B4F" w:rsidRDefault="00ED4A3D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82B4F">
        <w:rPr>
          <w:rFonts w:eastAsia="Times New Roman" w:cstheme="minorHAnsi"/>
          <w:b/>
          <w:bCs/>
          <w:kern w:val="0"/>
          <w:lang w:val="es-ES"/>
          <w14:ligatures w14:val="none"/>
        </w:rPr>
        <w:t>Pr</w:t>
      </w:r>
      <w:bookmarkEnd w:id="0"/>
      <w:r w:rsidR="00E82B4F" w:rsidRPr="00E82B4F">
        <w:rPr>
          <w:rFonts w:eastAsia="Times New Roman" w:cstheme="minorHAnsi"/>
          <w:b/>
          <w:bCs/>
          <w:kern w:val="0"/>
          <w:lang w:val="es-ES"/>
          <w14:ligatures w14:val="none"/>
        </w:rPr>
        <w:t>emio de Privacidad y D</w:t>
      </w:r>
      <w:r w:rsidR="00E82B4F">
        <w:rPr>
          <w:rFonts w:eastAsia="Times New Roman" w:cstheme="minorHAnsi"/>
          <w:b/>
          <w:bCs/>
          <w:kern w:val="0"/>
          <w:lang w:val="es-ES"/>
          <w14:ligatures w14:val="none"/>
        </w:rPr>
        <w:t>erechos Humanos</w:t>
      </w:r>
    </w:p>
    <w:bookmarkEnd w:id="1"/>
    <w:p w14:paraId="59CD0D7A" w14:textId="77777777" w:rsidR="00830902" w:rsidRPr="00E82B4F" w:rsidRDefault="00830902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0BCBEC9F" w14:textId="77777777" w:rsidR="00E82B4F" w:rsidRPr="00E82B4F" w:rsidRDefault="00E82B4F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E82B4F">
        <w:rPr>
          <w:rFonts w:eastAsia="Times New Roman" w:cstheme="minorHAnsi"/>
          <w:kern w:val="0"/>
          <w:lang w:val="es-ES"/>
          <w14:ligatures w14:val="none"/>
        </w:rPr>
        <w:t>La Asamblea Global de Privacidad</w:t>
      </w:r>
      <w:r w:rsidR="009E0F48" w:rsidRPr="00E82B4F">
        <w:rPr>
          <w:rFonts w:eastAsia="Times New Roman" w:cstheme="minorHAnsi"/>
          <w:kern w:val="0"/>
          <w:lang w:val="es-ES"/>
          <w14:ligatures w14:val="none"/>
        </w:rPr>
        <w:t xml:space="preserve"> (GPA) </w:t>
      </w:r>
      <w:r w:rsidRPr="00E82B4F">
        <w:rPr>
          <w:rFonts w:eastAsia="Times New Roman" w:cstheme="minorHAnsi"/>
          <w:kern w:val="0"/>
          <w:lang w:val="es-ES"/>
          <w14:ligatures w14:val="none"/>
        </w:rPr>
        <w:t xml:space="preserve">lanza un nuevo Premio internacional, en colaboración con </w:t>
      </w:r>
      <w:r w:rsidR="009E0F48" w:rsidRPr="003034AC">
        <w:rPr>
          <w:rFonts w:eastAsia="Times New Roman" w:cstheme="minorHAnsi"/>
          <w:i/>
          <w:iCs/>
          <w:kern w:val="0"/>
          <w:lang w:val="es-ES"/>
          <w14:ligatures w14:val="none"/>
        </w:rPr>
        <w:t xml:space="preserve">Access </w:t>
      </w:r>
      <w:proofErr w:type="spellStart"/>
      <w:r w:rsidR="009E0F48" w:rsidRPr="003034AC">
        <w:rPr>
          <w:rFonts w:eastAsia="Times New Roman" w:cstheme="minorHAnsi"/>
          <w:i/>
          <w:iCs/>
          <w:kern w:val="0"/>
          <w:lang w:val="es-ES"/>
          <w14:ligatures w14:val="none"/>
        </w:rPr>
        <w:t>Now</w:t>
      </w:r>
      <w:proofErr w:type="spellEnd"/>
      <w:r w:rsidR="009E0F48" w:rsidRPr="00E82B4F">
        <w:rPr>
          <w:rFonts w:eastAsia="Times New Roman" w:cstheme="minorHAnsi"/>
          <w:kern w:val="0"/>
          <w:lang w:val="es-ES"/>
          <w14:ligatures w14:val="none"/>
        </w:rPr>
        <w:t xml:space="preserve">, </w:t>
      </w:r>
      <w:r w:rsidRPr="00E82B4F">
        <w:rPr>
          <w:rFonts w:eastAsia="Times New Roman" w:cstheme="minorHAnsi"/>
          <w:kern w:val="0"/>
          <w:lang w:val="es-ES"/>
          <w14:ligatures w14:val="none"/>
        </w:rPr>
        <w:t xml:space="preserve">organización global de Derechos Humanos, para reconocer el trabajo ejemplar de protección y promoción de la privacidad y otros derechos fundamentales. </w:t>
      </w:r>
    </w:p>
    <w:p w14:paraId="476710B6" w14:textId="77777777" w:rsidR="00E82B4F" w:rsidRPr="003034AC" w:rsidRDefault="00E82B4F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1B047E14" w14:textId="0172EA1F" w:rsidR="00DB7996" w:rsidRPr="00827C2F" w:rsidRDefault="00827C2F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827C2F">
        <w:rPr>
          <w:rFonts w:eastAsia="Times New Roman" w:cstheme="minorHAnsi"/>
          <w:kern w:val="0"/>
          <w:lang w:val="es-ES"/>
          <w14:ligatures w14:val="none"/>
        </w:rPr>
        <w:t>El Premio de Privacidad y Derechos Humanos, desarrollado por el Grupo de Trabajo de Protección de Datos y Otros Derechos y Libertades de la Asamblea Global de Privacidad (GPA), quiere reconocer y premiar a aquellas Organizaciones que hayan demostrado liderazgo o iniciativa sobresaliente a nivel internacional, estatal o regional en los campos de la privacidad o protección de datos, así como de los derechos humanos.</w:t>
      </w:r>
    </w:p>
    <w:p w14:paraId="6A5F7723" w14:textId="77777777" w:rsidR="00251562" w:rsidRPr="00827C2F" w:rsidRDefault="00251562" w:rsidP="00830902">
      <w:pPr>
        <w:shd w:val="clear" w:color="auto" w:fill="FDFDFD"/>
        <w:spacing w:after="0" w:line="240" w:lineRule="auto"/>
        <w:rPr>
          <w:rFonts w:eastAsia="Times New Roman" w:cstheme="minorHAnsi"/>
          <w:color w:val="FF0000"/>
          <w:kern w:val="0"/>
          <w:lang w:val="es-ES"/>
          <w14:ligatures w14:val="none"/>
        </w:rPr>
      </w:pPr>
    </w:p>
    <w:p w14:paraId="67714968" w14:textId="3660B925" w:rsidR="00827C2F" w:rsidRPr="00827C2F" w:rsidRDefault="00827C2F" w:rsidP="4435608D">
      <w:pPr>
        <w:spacing w:after="0" w:line="240" w:lineRule="auto"/>
        <w:rPr>
          <w:lang w:val="es-ES"/>
        </w:rPr>
      </w:pPr>
      <w:r w:rsidRPr="4435608D">
        <w:rPr>
          <w:lang w:val="es-ES"/>
        </w:rPr>
        <w:t xml:space="preserve">El Primer Premio de Privacidad y Derechos Humanos se entregará al ganador en la cumbre de </w:t>
      </w:r>
      <w:r w:rsidRPr="4435608D">
        <w:rPr>
          <w:i/>
          <w:iCs/>
          <w:lang w:val="es-ES"/>
        </w:rPr>
        <w:t xml:space="preserve">Access </w:t>
      </w:r>
      <w:proofErr w:type="spellStart"/>
      <w:r w:rsidRPr="4435608D">
        <w:rPr>
          <w:i/>
          <w:iCs/>
          <w:lang w:val="es-ES"/>
        </w:rPr>
        <w:t>Now</w:t>
      </w:r>
      <w:proofErr w:type="spellEnd"/>
      <w:r w:rsidRPr="4435608D">
        <w:rPr>
          <w:i/>
          <w:iCs/>
          <w:lang w:val="es-ES"/>
        </w:rPr>
        <w:t xml:space="preserve"> </w:t>
      </w:r>
      <w:r w:rsidRPr="4435608D">
        <w:rPr>
          <w:lang w:val="es-ES"/>
        </w:rPr>
        <w:t xml:space="preserve">sobre derechos humanos en la era digital, </w:t>
      </w:r>
      <w:proofErr w:type="spellStart"/>
      <w:r w:rsidRPr="4435608D">
        <w:rPr>
          <w:lang w:val="es-ES"/>
        </w:rPr>
        <w:t>RightsCon</w:t>
      </w:r>
      <w:proofErr w:type="spellEnd"/>
      <w:r w:rsidRPr="4435608D">
        <w:rPr>
          <w:lang w:val="es-ES"/>
        </w:rPr>
        <w:t xml:space="preserve">, en </w:t>
      </w:r>
      <w:r w:rsidR="7A314188" w:rsidRPr="4435608D">
        <w:rPr>
          <w:lang w:val="es-ES"/>
        </w:rPr>
        <w:t>Taipéi, Taiwán</w:t>
      </w:r>
      <w:r w:rsidRPr="4435608D">
        <w:rPr>
          <w:lang w:val="es-ES"/>
        </w:rPr>
        <w:t>, en febrero de 2025.</w:t>
      </w:r>
    </w:p>
    <w:p w14:paraId="2479FEA1" w14:textId="77777777" w:rsidR="00251562" w:rsidRPr="003034AC" w:rsidRDefault="00251562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235D2CC1" w14:textId="07AF0DC5" w:rsidR="00251562" w:rsidRPr="00827C2F" w:rsidRDefault="00827C2F" w:rsidP="4435608D">
      <w:pPr>
        <w:shd w:val="clear" w:color="auto" w:fill="FDFDFD"/>
        <w:spacing w:after="0" w:line="240" w:lineRule="auto"/>
        <w:rPr>
          <w:rFonts w:eastAsia="Times New Roman"/>
          <w:kern w:val="0"/>
          <w:lang w:val="es-ES"/>
          <w14:ligatures w14:val="none"/>
        </w:rPr>
      </w:pPr>
      <w:r w:rsidRPr="4435608D">
        <w:rPr>
          <w:rFonts w:eastAsia="Times New Roman"/>
          <w:kern w:val="0"/>
          <w:lang w:val="es-ES"/>
          <w14:ligatures w14:val="none"/>
        </w:rPr>
        <w:t xml:space="preserve">Información para poder presentar una candidatura: </w:t>
      </w:r>
      <w:hyperlink r:id="rId11" w:history="1">
        <w:r w:rsidR="009D1FE1" w:rsidRPr="00103957">
          <w:rPr>
            <w:rStyle w:val="Hipervnculo"/>
            <w:rFonts w:eastAsia="Times New Roman"/>
            <w:kern w:val="0"/>
            <w:lang w:val="es-ES"/>
            <w14:ligatures w14:val="none"/>
          </w:rPr>
          <w:t>enlace al Formulario</w:t>
        </w:r>
      </w:hyperlink>
      <w:r w:rsidR="00251562" w:rsidRPr="4435608D">
        <w:rPr>
          <w:rFonts w:eastAsia="Times New Roman"/>
          <w:kern w:val="0"/>
          <w:lang w:val="es-ES"/>
          <w14:ligatures w14:val="none"/>
        </w:rPr>
        <w:t>.</w:t>
      </w:r>
      <w:r w:rsidR="2B32B47B" w:rsidRPr="4435608D">
        <w:rPr>
          <w:rFonts w:eastAsia="Times New Roman"/>
          <w:kern w:val="0"/>
          <w:lang w:val="es-ES"/>
          <w14:ligatures w14:val="none"/>
        </w:rPr>
        <w:t xml:space="preserve"> </w:t>
      </w:r>
      <w:r w:rsidR="456BD5A3" w:rsidRPr="4435608D">
        <w:rPr>
          <w:rFonts w:eastAsia="Times New Roman"/>
          <w:kern w:val="0"/>
          <w:lang w:val="es-ES"/>
          <w14:ligatures w14:val="none"/>
        </w:rPr>
        <w:t>El f</w:t>
      </w:r>
      <w:r w:rsidR="2B32B47B" w:rsidRPr="79EB5D62">
        <w:rPr>
          <w:rFonts w:eastAsia="Times New Roman"/>
          <w:lang w:val="es-ES"/>
        </w:rPr>
        <w:t>ormulario también</w:t>
      </w:r>
      <w:r w:rsidR="5EC72F37" w:rsidRPr="79EB5D62">
        <w:rPr>
          <w:rFonts w:eastAsia="Times New Roman"/>
          <w:lang w:val="es-ES"/>
        </w:rPr>
        <w:t xml:space="preserve"> está</w:t>
      </w:r>
      <w:r w:rsidR="2B32B47B" w:rsidRPr="79EB5D62">
        <w:rPr>
          <w:rFonts w:eastAsia="Times New Roman"/>
          <w:lang w:val="es-ES"/>
        </w:rPr>
        <w:t xml:space="preserve"> disponible </w:t>
      </w:r>
      <w:hyperlink r:id="rId12">
        <w:r w:rsidR="2B32B47B" w:rsidRPr="79EB5D62">
          <w:rPr>
            <w:rStyle w:val="Hipervnculo"/>
            <w:rFonts w:eastAsia="Times New Roman"/>
            <w:lang w:val="es-ES"/>
          </w:rPr>
          <w:t>en inglés</w:t>
        </w:r>
      </w:hyperlink>
      <w:r w:rsidR="2B32B47B" w:rsidRPr="79EB5D62">
        <w:rPr>
          <w:rFonts w:eastAsia="Times New Roman"/>
          <w:lang w:val="es-ES"/>
        </w:rPr>
        <w:t xml:space="preserve"> y </w:t>
      </w:r>
      <w:hyperlink r:id="rId13">
        <w:r w:rsidR="2B32B47B" w:rsidRPr="79EB5D62">
          <w:rPr>
            <w:rStyle w:val="Hipervnculo"/>
            <w:rFonts w:eastAsia="Times New Roman"/>
            <w:lang w:val="es-ES"/>
          </w:rPr>
          <w:t>en francés.</w:t>
        </w:r>
      </w:hyperlink>
      <w:r w:rsidR="2B32B47B" w:rsidRPr="79EB5D62">
        <w:rPr>
          <w:rFonts w:eastAsia="Times New Roman"/>
          <w:lang w:val="es-ES"/>
        </w:rPr>
        <w:t xml:space="preserve"> </w:t>
      </w:r>
    </w:p>
    <w:p w14:paraId="76886BCA" w14:textId="77777777" w:rsidR="00DB7996" w:rsidRPr="00827C2F" w:rsidRDefault="00DB7996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color w:val="FF0000"/>
          <w:kern w:val="0"/>
          <w:lang w:val="es-ES"/>
          <w14:ligatures w14:val="none"/>
        </w:rPr>
      </w:pPr>
    </w:p>
    <w:p w14:paraId="5574848D" w14:textId="6015920E" w:rsidR="00830902" w:rsidRPr="00827C2F" w:rsidRDefault="00827C2F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827C2F">
        <w:rPr>
          <w:rFonts w:eastAsia="Times New Roman" w:cstheme="minorHAnsi"/>
          <w:b/>
          <w:bCs/>
          <w:kern w:val="0"/>
          <w:lang w:val="es-ES"/>
          <w14:ligatures w14:val="none"/>
        </w:rPr>
        <w:t>¿Cuáles son los requisit</w:t>
      </w:r>
      <w:r>
        <w:rPr>
          <w:rFonts w:eastAsia="Times New Roman" w:cstheme="minorHAnsi"/>
          <w:b/>
          <w:bCs/>
          <w:kern w:val="0"/>
          <w:lang w:val="es-ES"/>
          <w14:ligatures w14:val="none"/>
        </w:rPr>
        <w:t>o</w:t>
      </w:r>
      <w:r w:rsidRPr="00827C2F">
        <w:rPr>
          <w:rFonts w:eastAsia="Times New Roman" w:cstheme="minorHAnsi"/>
          <w:b/>
          <w:bCs/>
          <w:kern w:val="0"/>
          <w:lang w:val="es-ES"/>
          <w14:ligatures w14:val="none"/>
        </w:rPr>
        <w:t>s de elegibilidad</w:t>
      </w:r>
      <w:r w:rsidR="00830902" w:rsidRPr="00827C2F">
        <w:rPr>
          <w:rFonts w:eastAsia="Times New Roman" w:cstheme="minorHAnsi"/>
          <w:b/>
          <w:bCs/>
          <w:kern w:val="0"/>
          <w:lang w:val="es-ES"/>
          <w14:ligatures w14:val="none"/>
        </w:rPr>
        <w:t>?</w:t>
      </w:r>
    </w:p>
    <w:p w14:paraId="46CB906C" w14:textId="77777777" w:rsidR="00830902" w:rsidRPr="00827C2F" w:rsidRDefault="00830902" w:rsidP="008309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FF0000"/>
          <w:sz w:val="22"/>
          <w:szCs w:val="22"/>
          <w:lang w:val="es-ES"/>
        </w:rPr>
      </w:pPr>
    </w:p>
    <w:p w14:paraId="1FDC7E7F" w14:textId="7578DC55" w:rsidR="00A80A53" w:rsidRPr="00A80A53" w:rsidRDefault="00A80A53" w:rsidP="00A80A53">
      <w:pPr>
        <w:rPr>
          <w:rStyle w:val="normaltextrun"/>
          <w:rFonts w:eastAsia="Times New Roman" w:cstheme="minorHAnsi"/>
          <w:kern w:val="0"/>
          <w:lang w:val="es-ES"/>
          <w14:ligatures w14:val="none"/>
        </w:rPr>
      </w:pPr>
      <w:r w:rsidRPr="00A80A53">
        <w:rPr>
          <w:rStyle w:val="normaltextrun"/>
          <w:rFonts w:cstheme="minorHAnsi"/>
          <w:lang w:val="es-ES"/>
        </w:rPr>
        <w:t>Este premio quiere reconocer a una Organización que haya demostrado su</w:t>
      </w:r>
      <w:r w:rsidRPr="00A80A53">
        <w:rPr>
          <w:rStyle w:val="normaltextrun"/>
          <w:rFonts w:eastAsia="Times New Roman" w:cstheme="minorHAnsi"/>
          <w:kern w:val="0"/>
          <w:lang w:val="es-ES"/>
          <w14:ligatures w14:val="none"/>
        </w:rPr>
        <w:t xml:space="preserve"> liderazgo o iniciativa sobresaliente a nivel estatal, regional o internacional en los campos de la privacidad o la protección de datos, así como de los derechos humanos.</w:t>
      </w:r>
    </w:p>
    <w:p w14:paraId="27CA028F" w14:textId="77777777" w:rsidR="00A80A53" w:rsidRPr="00A80A53" w:rsidRDefault="00A80A53" w:rsidP="00A80A53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A80A53">
        <w:rPr>
          <w:rFonts w:asciiTheme="minorHAnsi" w:hAnsiTheme="minorHAnsi" w:cstheme="minorHAnsi"/>
          <w:sz w:val="22"/>
          <w:szCs w:val="22"/>
          <w:lang w:val="es-ES"/>
        </w:rPr>
        <w:t xml:space="preserve">Para ser merecedoras del premio, las Organizaciones deben haber demostrado sus cualidades, por ejemplo, a través de: </w:t>
      </w:r>
    </w:p>
    <w:p w14:paraId="0BD0E95D" w14:textId="367D4167" w:rsidR="00A80A53" w:rsidRPr="00A80A53" w:rsidRDefault="00A80A53" w:rsidP="4435608D">
      <w:pPr>
        <w:pStyle w:val="paragraph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Bidi"/>
          <w:sz w:val="22"/>
          <w:szCs w:val="22"/>
          <w:lang w:val="es-ES"/>
        </w:rPr>
      </w:pPr>
      <w:r w:rsidRPr="4435608D">
        <w:rPr>
          <w:rFonts w:asciiTheme="minorHAnsi" w:hAnsiTheme="minorHAnsi" w:cstheme="minorBidi"/>
          <w:sz w:val="22"/>
          <w:szCs w:val="22"/>
          <w:lang w:val="es-ES"/>
        </w:rPr>
        <w:t>El desarrollo de una nueva iniciativa o proyecto que arroje luz sobre la relación o interacción entre la privacidad y otros derechos humanos.</w:t>
      </w:r>
    </w:p>
    <w:p w14:paraId="68955E36" w14:textId="5307B7C2" w:rsidR="00A80A53" w:rsidRPr="00A80A53" w:rsidRDefault="7A09172B" w:rsidP="4435608D">
      <w:pPr>
        <w:pStyle w:val="paragraph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Bidi"/>
          <w:sz w:val="22"/>
          <w:szCs w:val="22"/>
          <w:lang w:val="es-ES"/>
        </w:rPr>
      </w:pPr>
      <w:r w:rsidRPr="4435608D">
        <w:rPr>
          <w:rFonts w:asciiTheme="minorHAnsi" w:hAnsiTheme="minorHAnsi" w:cstheme="minorBidi"/>
          <w:sz w:val="22"/>
          <w:szCs w:val="22"/>
          <w:lang w:val="es-ES"/>
        </w:rPr>
        <w:t>L</w:t>
      </w:r>
      <w:r w:rsidR="00A80A53" w:rsidRPr="4435608D">
        <w:rPr>
          <w:rFonts w:asciiTheme="minorHAnsi" w:hAnsiTheme="minorHAnsi" w:cstheme="minorBidi"/>
          <w:sz w:val="22"/>
          <w:szCs w:val="22"/>
          <w:lang w:val="es-ES"/>
        </w:rPr>
        <w:t>a realización de trabajos de promoción a nivel estatal o regional para resaltar cuestiones relacionadas con la privacidad en relación con la expresión o implementación de otros derechos humanos.</w:t>
      </w:r>
    </w:p>
    <w:p w14:paraId="454C3E1F" w14:textId="06D98122" w:rsidR="00A80A53" w:rsidRPr="00A80A53" w:rsidRDefault="2B9A9F56" w:rsidP="4435608D">
      <w:pPr>
        <w:pStyle w:val="paragraph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Bidi"/>
          <w:sz w:val="22"/>
          <w:szCs w:val="22"/>
          <w:lang w:val="es-ES"/>
        </w:rPr>
      </w:pPr>
      <w:r w:rsidRPr="4435608D">
        <w:rPr>
          <w:rFonts w:asciiTheme="minorHAnsi" w:hAnsiTheme="minorHAnsi" w:cstheme="minorBidi"/>
          <w:sz w:val="22"/>
          <w:szCs w:val="22"/>
          <w:lang w:val="es-ES"/>
        </w:rPr>
        <w:t>E</w:t>
      </w:r>
      <w:r w:rsidR="00A80A53" w:rsidRPr="4435608D">
        <w:rPr>
          <w:rFonts w:asciiTheme="minorHAnsi" w:hAnsiTheme="minorHAnsi" w:cstheme="minorBidi"/>
          <w:sz w:val="22"/>
          <w:szCs w:val="22"/>
          <w:lang w:val="es-ES"/>
        </w:rPr>
        <w:t>l desarrollo de nuevas herramientas o recursos para contribuir a la comprensión y difusión del derecho a la privacidad o protección de datos en relación con otros derechos humanos.</w:t>
      </w:r>
    </w:p>
    <w:p w14:paraId="1BBB88EF" w14:textId="0D8442B6" w:rsidR="00830902" w:rsidRDefault="00A80A53" w:rsidP="443560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val="es-ES"/>
        </w:rPr>
      </w:pPr>
      <w:r w:rsidRPr="4435608D">
        <w:rPr>
          <w:rFonts w:asciiTheme="minorHAnsi" w:hAnsiTheme="minorHAnsi" w:cstheme="minorBidi"/>
          <w:sz w:val="22"/>
          <w:szCs w:val="22"/>
          <w:lang w:val="es-ES"/>
        </w:rPr>
        <w:lastRenderedPageBreak/>
        <w:t>La realización de investigaciones e informes de calidad y profundidad excepcionales que se centren en la intersección o interacción de la privacidad, la protección de datos y otros derechos humanos fundamentales.</w:t>
      </w:r>
    </w:p>
    <w:p w14:paraId="44ECB25F" w14:textId="77777777" w:rsidR="00A80A53" w:rsidRPr="00A80A53" w:rsidRDefault="00A80A53" w:rsidP="00A80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p w14:paraId="57C21256" w14:textId="0D62F4DE" w:rsidR="00EF335E" w:rsidRPr="00A80A53" w:rsidRDefault="00A80A53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A80A53">
        <w:rPr>
          <w:rFonts w:eastAsia="Times New Roman" w:cstheme="minorHAnsi"/>
          <w:b/>
          <w:bCs/>
          <w:kern w:val="0"/>
          <w:lang w:val="es-ES"/>
          <w14:ligatures w14:val="none"/>
        </w:rPr>
        <w:t>¿Cómo puedo nominar a una Organización</w:t>
      </w:r>
      <w:r w:rsidR="00EF335E" w:rsidRPr="00A80A53">
        <w:rPr>
          <w:rFonts w:eastAsia="Times New Roman" w:cstheme="minorHAnsi"/>
          <w:b/>
          <w:bCs/>
          <w:kern w:val="0"/>
          <w:lang w:val="es-ES"/>
          <w14:ligatures w14:val="none"/>
        </w:rPr>
        <w:t>?</w:t>
      </w:r>
    </w:p>
    <w:p w14:paraId="126F4714" w14:textId="77777777" w:rsidR="00830902" w:rsidRPr="00A80A53" w:rsidRDefault="00830902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6692840B" w14:textId="77777777" w:rsidR="00A80A53" w:rsidRPr="003034AC" w:rsidRDefault="00A80A53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A80A53">
        <w:rPr>
          <w:rFonts w:eastAsia="Times New Roman" w:cstheme="minorHAnsi"/>
          <w:kern w:val="0"/>
          <w:lang w:val="es-ES"/>
          <w14:ligatures w14:val="none"/>
        </w:rPr>
        <w:t xml:space="preserve">Los particulares pueden presentar candidaturas de cualquier Organización que cumpla los criterios de elegibilidad, incluyendo a la propia Organización para la que se trabaje. </w:t>
      </w:r>
    </w:p>
    <w:p w14:paraId="1232276B" w14:textId="23F75042" w:rsidR="00A80A53" w:rsidRPr="00A80A53" w:rsidRDefault="00A80A53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A80A53">
        <w:rPr>
          <w:rFonts w:eastAsia="Times New Roman" w:cstheme="minorHAnsi"/>
          <w:kern w:val="0"/>
          <w:lang w:val="es-ES"/>
          <w14:ligatures w14:val="none"/>
        </w:rPr>
        <w:t xml:space="preserve">Los detalles de la contribución de la organización nominada a la privacidad y los derechos humanos deben </w:t>
      </w:r>
      <w:r w:rsidRPr="009766E3">
        <w:rPr>
          <w:rFonts w:eastAsia="Times New Roman" w:cstheme="minorHAnsi"/>
          <w:kern w:val="0"/>
          <w:lang w:val="es-ES"/>
          <w14:ligatures w14:val="none"/>
        </w:rPr>
        <w:t>describirse en el formulario de nominación.</w:t>
      </w:r>
      <w:r w:rsidRPr="00A80A53">
        <w:rPr>
          <w:rFonts w:eastAsia="Times New Roman" w:cstheme="minorHAnsi"/>
          <w:kern w:val="0"/>
          <w:lang w:val="es-ES"/>
          <w14:ligatures w14:val="none"/>
        </w:rPr>
        <w:t xml:space="preserve"> </w:t>
      </w:r>
    </w:p>
    <w:p w14:paraId="2591E57C" w14:textId="77777777" w:rsidR="00A80A53" w:rsidRPr="00A80A53" w:rsidRDefault="00A80A53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1B631BBB" w14:textId="678FC133" w:rsidR="00CE6FE9" w:rsidRPr="00A80A53" w:rsidRDefault="00A80A53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A80A53">
        <w:rPr>
          <w:rFonts w:eastAsia="Times New Roman" w:cstheme="minorHAnsi"/>
          <w:kern w:val="0"/>
          <w:lang w:val="es-ES"/>
          <w14:ligatures w14:val="none"/>
        </w:rPr>
        <w:t xml:space="preserve">Tenga en cuenta que las personas pueden nominar a más de una organización. Para hacerlo, envíe un formulario de nominación por cada </w:t>
      </w:r>
      <w:r>
        <w:rPr>
          <w:rFonts w:eastAsia="Times New Roman" w:cstheme="minorHAnsi"/>
          <w:kern w:val="0"/>
          <w:lang w:val="es-ES"/>
          <w14:ligatures w14:val="none"/>
        </w:rPr>
        <w:t>entidad candidata.</w:t>
      </w:r>
    </w:p>
    <w:p w14:paraId="57647B90" w14:textId="77777777" w:rsidR="00CE6FE9" w:rsidRPr="00A80A53" w:rsidRDefault="00CE6FE9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49851CEE" w14:textId="77777777" w:rsidR="00A80A53" w:rsidRPr="00A80A53" w:rsidRDefault="00A80A53" w:rsidP="00A80A53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A80A53">
        <w:rPr>
          <w:rFonts w:eastAsia="Times New Roman" w:cstheme="minorHAnsi"/>
          <w:kern w:val="0"/>
          <w:lang w:val="es-ES"/>
          <w14:ligatures w14:val="none"/>
        </w:rPr>
        <w:t>Los formularios de nominación o candidatura pueden enviarse en inglés u otros idiomas, en cuyo caso deberán acompañarse de su versión también en inglés.</w:t>
      </w:r>
    </w:p>
    <w:p w14:paraId="69862B19" w14:textId="77777777" w:rsidR="00A80A53" w:rsidRPr="00A80A53" w:rsidRDefault="00A80A53" w:rsidP="00A80A53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2C80EEE0" w14:textId="1AC743F1" w:rsidR="00A80A53" w:rsidRPr="00A80A53" w:rsidRDefault="00A80A53" w:rsidP="00A80A53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A80A53">
        <w:rPr>
          <w:rFonts w:eastAsia="Times New Roman" w:cstheme="minorHAnsi"/>
          <w:kern w:val="0"/>
          <w:lang w:val="es-ES"/>
          <w14:ligatures w14:val="none"/>
        </w:rPr>
        <w:t>Los formularios de las candidaturas al Premio de Privacidad y Derechos Humanos deben enviarse no más tarde de las 11:59 horas pm EDT, del día 1 de septiembre de 2024.</w:t>
      </w:r>
    </w:p>
    <w:p w14:paraId="6F25B35D" w14:textId="77777777" w:rsidR="00251562" w:rsidRPr="00A80A53" w:rsidRDefault="00251562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5F54A536" w14:textId="7FDCB7F5" w:rsidR="00830902" w:rsidRPr="00A80A53" w:rsidRDefault="00E82B4F" w:rsidP="79EB5D62">
      <w:pPr>
        <w:shd w:val="clear" w:color="auto" w:fill="FDFDFD"/>
        <w:spacing w:after="0" w:line="240" w:lineRule="auto"/>
        <w:rPr>
          <w:rFonts w:eastAsia="Times New Roman"/>
          <w:kern w:val="0"/>
          <w:lang w:val="es-ES"/>
          <w14:ligatures w14:val="none"/>
        </w:rPr>
      </w:pPr>
      <w:r w:rsidRPr="79EB5D62">
        <w:rPr>
          <w:rFonts w:eastAsia="Times New Roman"/>
          <w:kern w:val="0"/>
          <w:lang w:val="es-ES"/>
          <w14:ligatures w14:val="none"/>
        </w:rPr>
        <w:t>Envíe sus nominaciones</w:t>
      </w:r>
      <w:r w:rsidR="00251562" w:rsidRPr="79EB5D62">
        <w:rPr>
          <w:rFonts w:eastAsia="Times New Roman"/>
          <w:kern w:val="0"/>
          <w:lang w:val="es-ES"/>
          <w14:ligatures w14:val="none"/>
        </w:rPr>
        <w:t xml:space="preserve"> </w:t>
      </w:r>
      <w:hyperlink r:id="rId14">
        <w:r w:rsidR="72F3691E" w:rsidRPr="79EB5D62">
          <w:rPr>
            <w:rStyle w:val="Hipervnculo"/>
            <w:rFonts w:eastAsia="Times New Roman"/>
            <w:lang w:val="es-ES"/>
          </w:rPr>
          <w:t xml:space="preserve">siguiendo este </w:t>
        </w:r>
        <w:r w:rsidR="009D1FE1" w:rsidRPr="79EB5D62">
          <w:rPr>
            <w:rStyle w:val="Hipervnculo"/>
            <w:rFonts w:eastAsia="Times New Roman"/>
            <w:lang w:val="es-ES"/>
          </w:rPr>
          <w:t>enlace</w:t>
        </w:r>
      </w:hyperlink>
      <w:r w:rsidR="00251562" w:rsidRPr="79EB5D62">
        <w:rPr>
          <w:rFonts w:eastAsia="Times New Roman"/>
          <w:kern w:val="0"/>
          <w:lang w:val="es-ES"/>
          <w14:ligatures w14:val="none"/>
        </w:rPr>
        <w:t xml:space="preserve">. </w:t>
      </w:r>
      <w:r w:rsidR="091AECA4" w:rsidRPr="79EB5D62">
        <w:rPr>
          <w:rFonts w:eastAsia="Times New Roman"/>
          <w:lang w:val="es-ES"/>
        </w:rPr>
        <w:t xml:space="preserve">El formulario también está disponible </w:t>
      </w:r>
      <w:hyperlink r:id="rId15">
        <w:r w:rsidR="091AECA4" w:rsidRPr="79EB5D62">
          <w:rPr>
            <w:rStyle w:val="Hipervnculo"/>
            <w:rFonts w:eastAsia="Times New Roman"/>
            <w:lang w:val="es-ES"/>
          </w:rPr>
          <w:t>en inglés</w:t>
        </w:r>
      </w:hyperlink>
      <w:r w:rsidR="091AECA4" w:rsidRPr="79EB5D62">
        <w:rPr>
          <w:rFonts w:eastAsia="Times New Roman"/>
          <w:lang w:val="es-ES"/>
        </w:rPr>
        <w:t xml:space="preserve"> y </w:t>
      </w:r>
      <w:hyperlink r:id="rId16">
        <w:r w:rsidR="091AECA4" w:rsidRPr="79EB5D62">
          <w:rPr>
            <w:rStyle w:val="Hipervnculo"/>
            <w:rFonts w:eastAsia="Times New Roman"/>
            <w:lang w:val="es-ES"/>
          </w:rPr>
          <w:t>en francés.</w:t>
        </w:r>
      </w:hyperlink>
    </w:p>
    <w:p w14:paraId="689B7E1E" w14:textId="77777777" w:rsidR="00A80A53" w:rsidRPr="00A80A53" w:rsidRDefault="00A80A53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kern w:val="0"/>
          <w:lang w:val="es-ES"/>
          <w14:ligatures w14:val="none"/>
        </w:rPr>
      </w:pPr>
    </w:p>
    <w:p w14:paraId="5F0F9D53" w14:textId="061C2971" w:rsidR="00CE6FE9" w:rsidRPr="00A80A53" w:rsidRDefault="00A80A53" w:rsidP="00CE6FE9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A80A53">
        <w:rPr>
          <w:rFonts w:eastAsia="Times New Roman" w:cstheme="minorHAnsi"/>
          <w:b/>
          <w:bCs/>
          <w:kern w:val="0"/>
          <w:lang w:val="es-ES"/>
          <w14:ligatures w14:val="none"/>
        </w:rPr>
        <w:t>¿Los particulares pueden ser nominados?</w:t>
      </w:r>
    </w:p>
    <w:p w14:paraId="75134F8B" w14:textId="77777777" w:rsidR="00CE6FE9" w:rsidRPr="00A80A53" w:rsidRDefault="00CE6FE9" w:rsidP="00CE6FE9">
      <w:pPr>
        <w:shd w:val="clear" w:color="auto" w:fill="FDFDFD"/>
        <w:spacing w:after="0" w:line="240" w:lineRule="auto"/>
        <w:rPr>
          <w:rFonts w:eastAsia="Times New Roman" w:cstheme="minorHAnsi"/>
          <w:color w:val="FF0000"/>
          <w:kern w:val="0"/>
          <w:lang w:val="es-ES"/>
          <w14:ligatures w14:val="none"/>
        </w:rPr>
      </w:pPr>
    </w:p>
    <w:p w14:paraId="50CD49E9" w14:textId="4858E1FE" w:rsidR="00F06A3E" w:rsidRPr="000C7BAB" w:rsidRDefault="00A80A53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0C7BAB">
        <w:rPr>
          <w:rFonts w:eastAsia="Times New Roman" w:cstheme="minorHAnsi"/>
          <w:kern w:val="0"/>
          <w:lang w:val="es-ES"/>
          <w14:ligatures w14:val="none"/>
        </w:rPr>
        <w:t xml:space="preserve">Si bien las personas individuales </w:t>
      </w:r>
      <w:r w:rsidR="000C7BAB" w:rsidRPr="000C7BAB">
        <w:rPr>
          <w:rFonts w:eastAsia="Times New Roman" w:cstheme="minorHAnsi"/>
          <w:kern w:val="0"/>
          <w:lang w:val="es-ES"/>
          <w14:ligatures w14:val="none"/>
        </w:rPr>
        <w:t xml:space="preserve">hacen notables contribuciones en el campo de la privacidad y los derechos humanos, el Premio de Privacidad y Derechos Humanos quiere reconocer la contribución a nivel de las organizaciones. En cualquier caso, las </w:t>
      </w:r>
      <w:r w:rsidR="00CE6FE9" w:rsidRPr="000C7BAB">
        <w:rPr>
          <w:rFonts w:eastAsia="Times New Roman" w:cstheme="minorHAnsi"/>
          <w:kern w:val="0"/>
          <w:lang w:val="es-ES"/>
          <w14:ligatures w14:val="none"/>
        </w:rPr>
        <w:t>Organiza</w:t>
      </w:r>
      <w:r w:rsidR="000C7BAB" w:rsidRPr="000C7BAB">
        <w:rPr>
          <w:rFonts w:eastAsia="Times New Roman" w:cstheme="minorHAnsi"/>
          <w:kern w:val="0"/>
          <w:lang w:val="es-ES"/>
          <w14:ligatures w14:val="none"/>
        </w:rPr>
        <w:t>cio</w:t>
      </w:r>
      <w:r w:rsidR="00CE6FE9" w:rsidRPr="000C7BAB">
        <w:rPr>
          <w:rFonts w:eastAsia="Times New Roman" w:cstheme="minorHAnsi"/>
          <w:kern w:val="0"/>
          <w:lang w:val="es-ES"/>
          <w14:ligatures w14:val="none"/>
        </w:rPr>
        <w:t>n</w:t>
      </w:r>
      <w:r w:rsidR="000C7BAB" w:rsidRPr="000C7BAB">
        <w:rPr>
          <w:rFonts w:eastAsia="Times New Roman" w:cstheme="minorHAnsi"/>
          <w:kern w:val="0"/>
          <w:lang w:val="es-ES"/>
          <w14:ligatures w14:val="none"/>
        </w:rPr>
        <w:t>e</w:t>
      </w:r>
      <w:r w:rsidR="00CE6FE9" w:rsidRPr="000C7BAB">
        <w:rPr>
          <w:rFonts w:eastAsia="Times New Roman" w:cstheme="minorHAnsi"/>
          <w:kern w:val="0"/>
          <w:lang w:val="es-ES"/>
          <w14:ligatures w14:val="none"/>
        </w:rPr>
        <w:t xml:space="preserve">s </w:t>
      </w:r>
      <w:r w:rsidR="000C7BAB" w:rsidRPr="000C7BAB">
        <w:rPr>
          <w:rFonts w:eastAsia="Times New Roman" w:cstheme="minorHAnsi"/>
          <w:kern w:val="0"/>
          <w:lang w:val="es-ES"/>
          <w14:ligatures w14:val="none"/>
        </w:rPr>
        <w:t>unipersonales sí pueden ser candidatas al premio.</w:t>
      </w:r>
      <w:r w:rsidR="00CE6FE9" w:rsidRPr="000C7BAB">
        <w:rPr>
          <w:rFonts w:eastAsia="Times New Roman" w:cstheme="minorHAnsi"/>
          <w:kern w:val="0"/>
          <w:lang w:val="es-ES"/>
          <w14:ligatures w14:val="none"/>
        </w:rPr>
        <w:t xml:space="preserve"> </w:t>
      </w:r>
    </w:p>
    <w:p w14:paraId="09D2E9A7" w14:textId="77777777" w:rsidR="00F06A3E" w:rsidRPr="000C7BAB" w:rsidRDefault="00F06A3E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kern w:val="0"/>
          <w:lang w:val="es-ES"/>
          <w14:ligatures w14:val="none"/>
        </w:rPr>
      </w:pPr>
    </w:p>
    <w:p w14:paraId="4CB2BFC2" w14:textId="46E84A0C" w:rsidR="00376185" w:rsidRPr="000C7BAB" w:rsidRDefault="000C7BAB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0C7BAB">
        <w:rPr>
          <w:rFonts w:eastAsia="Times New Roman" w:cstheme="minorHAnsi"/>
          <w:b/>
          <w:bCs/>
          <w:kern w:val="0"/>
          <w:lang w:val="es-ES"/>
          <w14:ligatures w14:val="none"/>
        </w:rPr>
        <w:t>¿Cuál es el plazo previsto</w:t>
      </w:r>
      <w:r w:rsidR="00376185" w:rsidRPr="000C7BAB">
        <w:rPr>
          <w:rFonts w:eastAsia="Times New Roman" w:cstheme="minorHAnsi"/>
          <w:b/>
          <w:bCs/>
          <w:kern w:val="0"/>
          <w:lang w:val="es-ES"/>
          <w14:ligatures w14:val="none"/>
        </w:rPr>
        <w:t>?</w:t>
      </w:r>
    </w:p>
    <w:p w14:paraId="7F873704" w14:textId="77777777" w:rsidR="00830902" w:rsidRPr="000C7BAB" w:rsidRDefault="00830902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73972B7F" w14:textId="0945552E" w:rsidR="00830902" w:rsidRPr="000C7BAB" w:rsidRDefault="000C7BAB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0C7BAB">
        <w:rPr>
          <w:rFonts w:eastAsia="Times New Roman" w:cstheme="minorHAnsi"/>
          <w:kern w:val="0"/>
          <w:lang w:val="es-ES"/>
          <w14:ligatures w14:val="none"/>
        </w:rPr>
        <w:t xml:space="preserve">El plazo máximo </w:t>
      </w:r>
      <w:r w:rsidR="0005688D">
        <w:rPr>
          <w:rFonts w:eastAsia="Times New Roman" w:cstheme="minorHAnsi"/>
          <w:kern w:val="0"/>
          <w:lang w:val="es-ES"/>
          <w14:ligatures w14:val="none"/>
        </w:rPr>
        <w:t xml:space="preserve">(fecha límite) </w:t>
      </w:r>
      <w:r w:rsidRPr="000C7BAB">
        <w:rPr>
          <w:rFonts w:eastAsia="Times New Roman" w:cstheme="minorHAnsi"/>
          <w:kern w:val="0"/>
          <w:lang w:val="es-ES"/>
          <w14:ligatures w14:val="none"/>
        </w:rPr>
        <w:t xml:space="preserve">para enviar el formulario de la nominación o candidatura es el siguiente: Las 11:59 horas PM EDT, del domingo 1 de septiembre de 2024. </w:t>
      </w:r>
    </w:p>
    <w:p w14:paraId="1C1F0DDE" w14:textId="77777777" w:rsidR="000C7BAB" w:rsidRPr="000C7BAB" w:rsidRDefault="000C7BAB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kern w:val="0"/>
          <w:lang w:val="es-ES"/>
          <w14:ligatures w14:val="none"/>
        </w:rPr>
      </w:pPr>
    </w:p>
    <w:p w14:paraId="680D4F81" w14:textId="1865BBA7" w:rsidR="00251562" w:rsidRPr="000C7BAB" w:rsidRDefault="000C7BAB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0C7BAB">
        <w:rPr>
          <w:rFonts w:eastAsia="Times New Roman" w:cstheme="minorHAnsi"/>
          <w:b/>
          <w:bCs/>
          <w:kern w:val="0"/>
          <w:lang w:val="es-ES"/>
          <w14:ligatures w14:val="none"/>
        </w:rPr>
        <w:t>¿En qué idioma debo presentar la candidatura</w:t>
      </w:r>
      <w:r w:rsidR="00251562" w:rsidRPr="000C7BAB">
        <w:rPr>
          <w:rFonts w:eastAsia="Times New Roman" w:cstheme="minorHAnsi"/>
          <w:b/>
          <w:bCs/>
          <w:kern w:val="0"/>
          <w:lang w:val="es-ES"/>
          <w14:ligatures w14:val="none"/>
        </w:rPr>
        <w:t>?</w:t>
      </w:r>
    </w:p>
    <w:p w14:paraId="3C171DD1" w14:textId="77777777" w:rsidR="00251562" w:rsidRPr="000C7BAB" w:rsidRDefault="00251562" w:rsidP="00830902">
      <w:pPr>
        <w:shd w:val="clear" w:color="auto" w:fill="FDFDFD"/>
        <w:spacing w:after="0" w:line="240" w:lineRule="auto"/>
        <w:rPr>
          <w:rFonts w:eastAsia="Times New Roman" w:cstheme="minorHAnsi"/>
          <w:color w:val="FF0000"/>
          <w:kern w:val="0"/>
          <w:lang w:val="es-ES"/>
          <w14:ligatures w14:val="none"/>
        </w:rPr>
      </w:pPr>
    </w:p>
    <w:p w14:paraId="41DC9AAC" w14:textId="4AC5FC8C" w:rsidR="000C7BAB" w:rsidRPr="000C7BAB" w:rsidRDefault="000C7BAB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0C7BAB">
        <w:rPr>
          <w:rFonts w:eastAsia="Times New Roman" w:cstheme="minorHAnsi"/>
          <w:kern w:val="0"/>
          <w:lang w:val="es-ES"/>
          <w14:ligatures w14:val="none"/>
        </w:rPr>
        <w:t xml:space="preserve">El formulario puede presentarse en inglés o en otros idiomas, en cuyo caso deberá aportarse también una versión en inglés. </w:t>
      </w:r>
    </w:p>
    <w:p w14:paraId="2E86034A" w14:textId="77777777" w:rsidR="000C7BAB" w:rsidRPr="000C7BAB" w:rsidRDefault="000C7BAB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5605F042" w14:textId="77777777" w:rsidR="00251562" w:rsidRPr="003034AC" w:rsidRDefault="00251562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color w:val="FF0000"/>
          <w:kern w:val="0"/>
          <w:lang w:val="es-ES"/>
          <w14:ligatures w14:val="none"/>
        </w:rPr>
      </w:pPr>
    </w:p>
    <w:p w14:paraId="439D2F68" w14:textId="0B78CFEE" w:rsidR="00ED4A3D" w:rsidRPr="000C7BAB" w:rsidRDefault="000C7BAB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0C7BAB">
        <w:rPr>
          <w:rFonts w:eastAsia="Times New Roman" w:cstheme="minorHAnsi"/>
          <w:b/>
          <w:bCs/>
          <w:kern w:val="0"/>
          <w:lang w:val="es-ES"/>
          <w14:ligatures w14:val="none"/>
        </w:rPr>
        <w:t>¿Cómo se seleccionará al ganador</w:t>
      </w:r>
      <w:r w:rsidR="004058AC" w:rsidRPr="000C7BAB">
        <w:rPr>
          <w:rFonts w:eastAsia="Times New Roman" w:cstheme="minorHAnsi"/>
          <w:b/>
          <w:bCs/>
          <w:kern w:val="0"/>
          <w:lang w:val="es-ES"/>
          <w14:ligatures w14:val="none"/>
        </w:rPr>
        <w:t>?</w:t>
      </w:r>
    </w:p>
    <w:p w14:paraId="27683CD0" w14:textId="77777777" w:rsidR="00830902" w:rsidRPr="000C7BAB" w:rsidRDefault="00830902" w:rsidP="00830902">
      <w:pPr>
        <w:shd w:val="clear" w:color="auto" w:fill="FDFDFD"/>
        <w:spacing w:after="0" w:line="240" w:lineRule="auto"/>
        <w:rPr>
          <w:rFonts w:eastAsia="Times New Roman" w:cstheme="minorHAnsi"/>
          <w:color w:val="FF0000"/>
          <w:kern w:val="0"/>
          <w:lang w:val="es-ES"/>
          <w14:ligatures w14:val="none"/>
        </w:rPr>
      </w:pPr>
    </w:p>
    <w:p w14:paraId="5AC78732" w14:textId="14A34207" w:rsidR="00C43CC6" w:rsidRPr="000C7BAB" w:rsidRDefault="000C7BAB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0C7BAB">
        <w:rPr>
          <w:rFonts w:eastAsia="Times New Roman" w:cstheme="minorHAnsi"/>
          <w:kern w:val="0"/>
          <w:lang w:val="es-ES"/>
          <w14:ligatures w14:val="none"/>
        </w:rPr>
        <w:t xml:space="preserve">Un subcomité del premio, formado por representantes del Grupo de Trabajo de Protección de Datos y Otros Derechos y Libertades (de la GPA), el Panel de Referencia de la GPA y </w:t>
      </w:r>
      <w:r w:rsidRPr="000C7BAB">
        <w:rPr>
          <w:rFonts w:eastAsia="Times New Roman" w:cstheme="minorHAnsi"/>
          <w:i/>
          <w:iCs/>
          <w:kern w:val="0"/>
          <w:lang w:val="es-ES"/>
          <w14:ligatures w14:val="none"/>
        </w:rPr>
        <w:t xml:space="preserve">Access </w:t>
      </w:r>
      <w:proofErr w:type="spellStart"/>
      <w:r w:rsidRPr="000C7BAB">
        <w:rPr>
          <w:rFonts w:eastAsia="Times New Roman" w:cstheme="minorHAnsi"/>
          <w:i/>
          <w:iCs/>
          <w:kern w:val="0"/>
          <w:lang w:val="es-ES"/>
          <w14:ligatures w14:val="none"/>
        </w:rPr>
        <w:t>Now</w:t>
      </w:r>
      <w:proofErr w:type="spellEnd"/>
      <w:r w:rsidRPr="000C7BAB">
        <w:rPr>
          <w:rFonts w:eastAsia="Times New Roman" w:cstheme="minorHAnsi"/>
          <w:kern w:val="0"/>
          <w:lang w:val="es-ES"/>
          <w14:ligatures w14:val="none"/>
        </w:rPr>
        <w:t xml:space="preserve"> de</w:t>
      </w:r>
      <w:r>
        <w:rPr>
          <w:rFonts w:eastAsia="Times New Roman" w:cstheme="minorHAnsi"/>
          <w:kern w:val="0"/>
          <w:lang w:val="es-ES"/>
          <w14:ligatures w14:val="none"/>
        </w:rPr>
        <w:t>cidirá</w:t>
      </w:r>
      <w:r w:rsidRPr="000C7BAB">
        <w:rPr>
          <w:rFonts w:eastAsia="Times New Roman" w:cstheme="minorHAnsi"/>
          <w:kern w:val="0"/>
          <w:lang w:val="es-ES"/>
          <w14:ligatures w14:val="none"/>
        </w:rPr>
        <w:t xml:space="preserve"> el ganador del premio.</w:t>
      </w:r>
    </w:p>
    <w:p w14:paraId="38DC7317" w14:textId="77777777" w:rsidR="00CE19D1" w:rsidRPr="000C7BAB" w:rsidRDefault="00CE19D1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1E092B7F" w14:textId="2298D46F" w:rsidR="00C43CC6" w:rsidRPr="000C7BAB" w:rsidRDefault="000C7BAB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0C7BAB">
        <w:rPr>
          <w:rFonts w:eastAsia="Times New Roman" w:cstheme="minorHAnsi"/>
          <w:kern w:val="0"/>
          <w:lang w:val="es-ES"/>
          <w14:ligatures w14:val="none"/>
        </w:rPr>
        <w:lastRenderedPageBreak/>
        <w:t>Dicho subcomité seleccionará al ganador del premio mediante votación por consenso. Si no se puede llegar a un consenso, el destinatario será seleccionado por mayoría simple. Para garantizar la integridad y transparencia de este proceso, se dará publicidad de las autoridades miembros del subcomité de adjudicación.</w:t>
      </w:r>
    </w:p>
    <w:p w14:paraId="5AE5DFBA" w14:textId="77777777" w:rsidR="007A5C34" w:rsidRPr="000C7BAB" w:rsidRDefault="007A5C34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049F71D3" w14:textId="16F0317E" w:rsidR="007A5C34" w:rsidRPr="000C7BAB" w:rsidRDefault="000C7BAB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0C7BAB">
        <w:rPr>
          <w:rFonts w:eastAsia="Times New Roman" w:cstheme="minorHAnsi"/>
          <w:kern w:val="0"/>
          <w:lang w:val="es-ES"/>
          <w14:ligatures w14:val="none"/>
        </w:rPr>
        <w:t>Para</w:t>
      </w:r>
      <w:r w:rsidR="007A5C34" w:rsidRPr="000C7BAB">
        <w:rPr>
          <w:rFonts w:eastAsia="Times New Roman" w:cstheme="minorHAnsi"/>
          <w:kern w:val="0"/>
          <w:lang w:val="es-ES"/>
          <w14:ligatures w14:val="none"/>
        </w:rPr>
        <w:t xml:space="preserve"> 2024, </w:t>
      </w:r>
      <w:r w:rsidRPr="000C7BAB">
        <w:rPr>
          <w:rFonts w:eastAsia="Times New Roman" w:cstheme="minorHAnsi"/>
          <w:kern w:val="0"/>
          <w:lang w:val="es-ES"/>
          <w14:ligatures w14:val="none"/>
        </w:rPr>
        <w:t>el subcomité se conforma con miembros representantes de</w:t>
      </w:r>
      <w:r w:rsidR="007A5C34" w:rsidRPr="000C7BAB">
        <w:rPr>
          <w:rFonts w:eastAsia="Times New Roman" w:cstheme="minorHAnsi"/>
          <w:kern w:val="0"/>
          <w:lang w:val="es-ES"/>
          <w14:ligatures w14:val="none"/>
        </w:rPr>
        <w:t xml:space="preserve">: </w:t>
      </w:r>
    </w:p>
    <w:p w14:paraId="3FA0835A" w14:textId="6C44BE00" w:rsidR="007A5C34" w:rsidRPr="000C7BAB" w:rsidRDefault="007A5C34" w:rsidP="007A5C34">
      <w:pPr>
        <w:pStyle w:val="Prrafodelista"/>
        <w:numPr>
          <w:ilvl w:val="0"/>
          <w:numId w:val="7"/>
        </w:numPr>
        <w:shd w:val="clear" w:color="auto" w:fill="FDFDFD"/>
        <w:spacing w:after="0" w:line="240" w:lineRule="auto"/>
        <w:rPr>
          <w:rFonts w:eastAsia="Times New Roman" w:cstheme="minorHAnsi"/>
          <w:i/>
          <w:iCs/>
          <w:kern w:val="0"/>
          <w:lang w:val="en-US"/>
          <w14:ligatures w14:val="none"/>
        </w:rPr>
      </w:pPr>
      <w:r w:rsidRPr="000C7BAB">
        <w:rPr>
          <w:rFonts w:eastAsia="Times New Roman" w:cstheme="minorHAnsi"/>
          <w:i/>
          <w:iCs/>
          <w:kern w:val="0"/>
          <w:lang w:val="en-US"/>
          <w14:ligatures w14:val="none"/>
        </w:rPr>
        <w:t>Office of the Privacy Commissioner of Canada</w:t>
      </w:r>
    </w:p>
    <w:p w14:paraId="52FC1B79" w14:textId="45983A64" w:rsidR="007A5C34" w:rsidRPr="000C7BAB" w:rsidRDefault="007A5C34" w:rsidP="007A5C34">
      <w:pPr>
        <w:pStyle w:val="Prrafodelista"/>
        <w:numPr>
          <w:ilvl w:val="0"/>
          <w:numId w:val="7"/>
        </w:numPr>
        <w:shd w:val="clear" w:color="auto" w:fill="FDFDFD"/>
        <w:spacing w:after="0" w:line="240" w:lineRule="auto"/>
        <w:rPr>
          <w:rFonts w:eastAsia="Times New Roman" w:cstheme="minorHAnsi"/>
          <w:i/>
          <w:iCs/>
          <w:kern w:val="0"/>
          <w:lang w:val="en-US"/>
          <w14:ligatures w14:val="none"/>
        </w:rPr>
      </w:pPr>
      <w:r w:rsidRPr="000C7BAB">
        <w:rPr>
          <w:rFonts w:eastAsia="Times New Roman" w:cstheme="minorHAnsi"/>
          <w:i/>
          <w:iCs/>
          <w:kern w:val="0"/>
          <w:lang w:val="en-US"/>
          <w14:ligatures w14:val="none"/>
        </w:rPr>
        <w:t>South Africa Information Regulator</w:t>
      </w:r>
    </w:p>
    <w:p w14:paraId="3B07D5D1" w14:textId="6A2C939D" w:rsidR="007A5C34" w:rsidRPr="000C7BAB" w:rsidRDefault="007A5C34" w:rsidP="007A5C34">
      <w:pPr>
        <w:pStyle w:val="Prrafodelista"/>
        <w:numPr>
          <w:ilvl w:val="0"/>
          <w:numId w:val="7"/>
        </w:numPr>
        <w:shd w:val="clear" w:color="auto" w:fill="FDFDFD"/>
        <w:spacing w:after="0" w:line="240" w:lineRule="auto"/>
        <w:rPr>
          <w:rFonts w:eastAsia="Times New Roman" w:cstheme="minorHAnsi"/>
          <w:i/>
          <w:iCs/>
          <w:kern w:val="0"/>
          <w:lang w:val="en-US"/>
          <w14:ligatures w14:val="none"/>
        </w:rPr>
      </w:pPr>
      <w:r w:rsidRPr="000C7BAB">
        <w:rPr>
          <w:rFonts w:eastAsia="Times New Roman" w:cstheme="minorHAnsi"/>
          <w:i/>
          <w:iCs/>
          <w:kern w:val="0"/>
          <w:lang w:val="en-US"/>
          <w14:ligatures w14:val="none"/>
        </w:rPr>
        <w:t>Personal Data Protection Service, Georgia</w:t>
      </w:r>
    </w:p>
    <w:p w14:paraId="5DC729BC" w14:textId="72C72074" w:rsidR="007A5C34" w:rsidRPr="000C7BAB" w:rsidRDefault="007A5C34" w:rsidP="007A5C34">
      <w:pPr>
        <w:pStyle w:val="Prrafodelista"/>
        <w:numPr>
          <w:ilvl w:val="0"/>
          <w:numId w:val="7"/>
        </w:numPr>
        <w:shd w:val="clear" w:color="auto" w:fill="FDFDFD"/>
        <w:spacing w:after="0" w:line="240" w:lineRule="auto"/>
        <w:rPr>
          <w:rFonts w:eastAsia="Times New Roman" w:cstheme="minorHAnsi"/>
          <w:i/>
          <w:iCs/>
          <w:kern w:val="0"/>
          <w:lang w:val="es-ES"/>
          <w14:ligatures w14:val="none"/>
        </w:rPr>
      </w:pPr>
      <w:r w:rsidRPr="000C7BAB">
        <w:rPr>
          <w:rFonts w:eastAsia="Times New Roman" w:cstheme="minorHAnsi"/>
          <w:i/>
          <w:iCs/>
          <w:kern w:val="0"/>
          <w:lang w:val="es-ES"/>
          <w14:ligatures w14:val="none"/>
        </w:rPr>
        <w:t>GPA Reference Panel</w:t>
      </w:r>
      <w:r w:rsidR="000C7BAB" w:rsidRPr="000C7BAB">
        <w:rPr>
          <w:rFonts w:eastAsia="Times New Roman" w:cstheme="minorHAnsi"/>
          <w:i/>
          <w:iCs/>
          <w:kern w:val="0"/>
          <w:lang w:val="es-ES"/>
          <w14:ligatures w14:val="none"/>
        </w:rPr>
        <w:t xml:space="preserve"> (Panel de Referencia de GPA)</w:t>
      </w:r>
    </w:p>
    <w:p w14:paraId="79383E22" w14:textId="6064A107" w:rsidR="007A5C34" w:rsidRPr="000C7BAB" w:rsidRDefault="007A5C34" w:rsidP="007A5C34">
      <w:pPr>
        <w:pStyle w:val="Prrafodelista"/>
        <w:numPr>
          <w:ilvl w:val="0"/>
          <w:numId w:val="7"/>
        </w:numPr>
        <w:shd w:val="clear" w:color="auto" w:fill="FDFDFD"/>
        <w:spacing w:after="0" w:line="240" w:lineRule="auto"/>
        <w:rPr>
          <w:rFonts w:eastAsia="Times New Roman" w:cstheme="minorHAnsi"/>
          <w:i/>
          <w:iCs/>
          <w:kern w:val="0"/>
          <w:lang w:val="en-US"/>
          <w14:ligatures w14:val="none"/>
        </w:rPr>
      </w:pPr>
      <w:r w:rsidRPr="000C7BAB">
        <w:rPr>
          <w:rFonts w:eastAsia="Times New Roman" w:cstheme="minorHAnsi"/>
          <w:i/>
          <w:iCs/>
          <w:kern w:val="0"/>
          <w:lang w:val="en-US"/>
          <w14:ligatures w14:val="none"/>
        </w:rPr>
        <w:t>Access Now</w:t>
      </w:r>
    </w:p>
    <w:p w14:paraId="4664A42C" w14:textId="77777777" w:rsidR="00E42756" w:rsidRPr="00E82B4F" w:rsidRDefault="00E42756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color w:val="FF0000"/>
          <w:kern w:val="0"/>
          <w:lang w:val="en-US"/>
          <w14:ligatures w14:val="none"/>
        </w:rPr>
      </w:pPr>
    </w:p>
    <w:p w14:paraId="4122DA0A" w14:textId="19CFF857" w:rsidR="00ED4A3D" w:rsidRPr="00E82B4F" w:rsidRDefault="00E82B4F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E82B4F">
        <w:rPr>
          <w:rFonts w:eastAsia="Times New Roman" w:cstheme="minorHAnsi"/>
          <w:b/>
          <w:bCs/>
          <w:kern w:val="0"/>
          <w:lang w:val="es-ES"/>
          <w14:ligatures w14:val="none"/>
        </w:rPr>
        <w:t>¿Cuándo se notificará el Premio al ganador</w:t>
      </w:r>
      <w:r w:rsidR="00ED4A3D" w:rsidRPr="00E82B4F">
        <w:rPr>
          <w:rFonts w:eastAsia="Times New Roman" w:cstheme="minorHAnsi"/>
          <w:b/>
          <w:bCs/>
          <w:kern w:val="0"/>
          <w:lang w:val="es-ES"/>
          <w14:ligatures w14:val="none"/>
        </w:rPr>
        <w:t>?</w:t>
      </w:r>
    </w:p>
    <w:p w14:paraId="3FB13D21" w14:textId="77777777" w:rsidR="00E42756" w:rsidRPr="00E82B4F" w:rsidRDefault="00E42756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71137B23" w14:textId="79871B76" w:rsidR="00ED4A3D" w:rsidRPr="00E82B4F" w:rsidRDefault="00E82B4F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  <w:r w:rsidRPr="00E82B4F">
        <w:rPr>
          <w:rFonts w:eastAsia="Times New Roman" w:cstheme="minorHAnsi"/>
          <w:kern w:val="0"/>
          <w:lang w:val="es-ES"/>
          <w14:ligatures w14:val="none"/>
        </w:rPr>
        <w:t xml:space="preserve">El ganador recibirá la </w:t>
      </w:r>
      <w:r w:rsidR="00DA5396">
        <w:rPr>
          <w:rFonts w:eastAsia="Times New Roman" w:cstheme="minorHAnsi"/>
          <w:kern w:val="0"/>
          <w:lang w:val="es-ES"/>
          <w14:ligatures w14:val="none"/>
        </w:rPr>
        <w:t xml:space="preserve">correspondiente </w:t>
      </w:r>
      <w:r w:rsidRPr="00E82B4F">
        <w:rPr>
          <w:rFonts w:eastAsia="Times New Roman" w:cstheme="minorHAnsi"/>
          <w:kern w:val="0"/>
          <w:lang w:val="es-ES"/>
          <w14:ligatures w14:val="none"/>
        </w:rPr>
        <w:t>notificación por un miembro del Sub</w:t>
      </w:r>
      <w:r w:rsidR="00DA5396">
        <w:rPr>
          <w:rFonts w:eastAsia="Times New Roman" w:cstheme="minorHAnsi"/>
          <w:kern w:val="0"/>
          <w:lang w:val="es-ES"/>
          <w14:ligatures w14:val="none"/>
        </w:rPr>
        <w:t>c</w:t>
      </w:r>
      <w:r w:rsidRPr="00E82B4F">
        <w:rPr>
          <w:rFonts w:eastAsia="Times New Roman" w:cstheme="minorHAnsi"/>
          <w:kern w:val="0"/>
          <w:lang w:val="es-ES"/>
          <w14:ligatures w14:val="none"/>
        </w:rPr>
        <w:t>omité del Premio en noviembre de 2024.</w:t>
      </w:r>
    </w:p>
    <w:p w14:paraId="1EBF3518" w14:textId="77777777" w:rsidR="00251562" w:rsidRPr="00DA5396" w:rsidRDefault="00251562" w:rsidP="0083090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s-ES"/>
          <w14:ligatures w14:val="none"/>
        </w:rPr>
      </w:pPr>
    </w:p>
    <w:p w14:paraId="1234B5AF" w14:textId="4FEABAE5" w:rsidR="00251562" w:rsidRPr="000C7BAB" w:rsidRDefault="00E82B4F" w:rsidP="00830902">
      <w:pPr>
        <w:shd w:val="clear" w:color="auto" w:fill="FDFDFD"/>
        <w:spacing w:after="0" w:line="240" w:lineRule="auto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0C7BAB">
        <w:rPr>
          <w:rFonts w:eastAsia="Times New Roman" w:cstheme="minorHAnsi"/>
          <w:b/>
          <w:bCs/>
          <w:kern w:val="0"/>
          <w:lang w:val="es-ES"/>
          <w14:ligatures w14:val="none"/>
        </w:rPr>
        <w:t>¿Otras preguntas</w:t>
      </w:r>
      <w:r w:rsidR="00251562" w:rsidRPr="000C7BAB">
        <w:rPr>
          <w:rFonts w:eastAsia="Times New Roman" w:cstheme="minorHAnsi"/>
          <w:b/>
          <w:bCs/>
          <w:kern w:val="0"/>
          <w:lang w:val="es-ES"/>
          <w14:ligatures w14:val="none"/>
        </w:rPr>
        <w:t>?</w:t>
      </w:r>
    </w:p>
    <w:p w14:paraId="302AFB8E" w14:textId="77777777" w:rsidR="00251562" w:rsidRPr="000C7BAB" w:rsidRDefault="00251562" w:rsidP="00830902">
      <w:pPr>
        <w:spacing w:after="0" w:line="240" w:lineRule="auto"/>
        <w:rPr>
          <w:rFonts w:cstheme="minorHAnsi"/>
          <w:color w:val="FF0000"/>
          <w:lang w:val="es-ES"/>
        </w:rPr>
      </w:pPr>
    </w:p>
    <w:p w14:paraId="64C2128A" w14:textId="4C92E167" w:rsidR="00BC3DDD" w:rsidRDefault="00E82B4F" w:rsidP="79EB5D62">
      <w:pPr>
        <w:spacing w:after="0" w:line="240" w:lineRule="auto"/>
        <w:rPr>
          <w:lang w:val="es-ES"/>
        </w:rPr>
      </w:pPr>
      <w:r w:rsidRPr="79EB5D62">
        <w:rPr>
          <w:lang w:val="es-ES"/>
        </w:rPr>
        <w:t>Para cualquier otra cuestión</w:t>
      </w:r>
      <w:r w:rsidR="000C7BAB" w:rsidRPr="79EB5D62">
        <w:rPr>
          <w:lang w:val="es-ES"/>
        </w:rPr>
        <w:t xml:space="preserve"> que quiera plantear</w:t>
      </w:r>
      <w:r w:rsidRPr="79EB5D62">
        <w:rPr>
          <w:lang w:val="es-ES"/>
        </w:rPr>
        <w:t xml:space="preserve">, </w:t>
      </w:r>
      <w:r w:rsidR="000C7BAB" w:rsidRPr="79EB5D62">
        <w:rPr>
          <w:lang w:val="es-ES"/>
        </w:rPr>
        <w:t xml:space="preserve">por favor </w:t>
      </w:r>
      <w:r w:rsidRPr="79EB5D62">
        <w:rPr>
          <w:lang w:val="es-ES"/>
        </w:rPr>
        <w:t xml:space="preserve">envíe correo a: </w:t>
      </w:r>
      <w:hyperlink r:id="rId17">
        <w:r w:rsidR="000C7BAB" w:rsidRPr="79EB5D62">
          <w:rPr>
            <w:rStyle w:val="Hipervnculo"/>
            <w:lang w:val="es-ES"/>
          </w:rPr>
          <w:t>secretariat@globalprivacyassembly.org</w:t>
        </w:r>
        <w:r w:rsidR="24BE483C" w:rsidRPr="79EB5D62">
          <w:rPr>
            <w:rStyle w:val="Hipervnculo"/>
            <w:lang w:val="es-ES"/>
          </w:rPr>
          <w:t>.</w:t>
        </w:r>
      </w:hyperlink>
    </w:p>
    <w:p w14:paraId="3CDEF84E" w14:textId="77777777" w:rsidR="000C7BAB" w:rsidRPr="00E82B4F" w:rsidRDefault="000C7BAB" w:rsidP="00830902">
      <w:pPr>
        <w:spacing w:after="0" w:line="240" w:lineRule="auto"/>
        <w:rPr>
          <w:rFonts w:cstheme="minorHAnsi"/>
          <w:lang w:val="es-ES"/>
        </w:rPr>
      </w:pPr>
    </w:p>
    <w:sectPr w:rsidR="000C7BAB" w:rsidRPr="00E82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6A5"/>
    <w:multiLevelType w:val="hybridMultilevel"/>
    <w:tmpl w:val="4F56E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0DB9"/>
    <w:multiLevelType w:val="hybridMultilevel"/>
    <w:tmpl w:val="2B604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6D9D"/>
    <w:multiLevelType w:val="multilevel"/>
    <w:tmpl w:val="D43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619A6"/>
    <w:multiLevelType w:val="multilevel"/>
    <w:tmpl w:val="6EF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C82289"/>
    <w:multiLevelType w:val="multilevel"/>
    <w:tmpl w:val="56882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7374D79"/>
    <w:multiLevelType w:val="multilevel"/>
    <w:tmpl w:val="9F5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B3022"/>
    <w:multiLevelType w:val="hybridMultilevel"/>
    <w:tmpl w:val="745C68EE"/>
    <w:lvl w:ilvl="0" w:tplc="EFD67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09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A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21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25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C7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C9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EA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C5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15992">
    <w:abstractNumId w:val="6"/>
  </w:num>
  <w:num w:numId="2" w16cid:durableId="1790934158">
    <w:abstractNumId w:val="5"/>
  </w:num>
  <w:num w:numId="3" w16cid:durableId="1099446320">
    <w:abstractNumId w:val="2"/>
  </w:num>
  <w:num w:numId="4" w16cid:durableId="1032149821">
    <w:abstractNumId w:val="3"/>
  </w:num>
  <w:num w:numId="5" w16cid:durableId="1084956091">
    <w:abstractNumId w:val="4"/>
  </w:num>
  <w:num w:numId="6" w16cid:durableId="642081883">
    <w:abstractNumId w:val="1"/>
  </w:num>
  <w:num w:numId="7" w16cid:durableId="20907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3D"/>
    <w:rsid w:val="0003763B"/>
    <w:rsid w:val="00046A86"/>
    <w:rsid w:val="0005688D"/>
    <w:rsid w:val="0007037F"/>
    <w:rsid w:val="00097473"/>
    <w:rsid w:val="000C4F0E"/>
    <w:rsid w:val="000C7BAB"/>
    <w:rsid w:val="00103957"/>
    <w:rsid w:val="0014059A"/>
    <w:rsid w:val="001508E1"/>
    <w:rsid w:val="001C191D"/>
    <w:rsid w:val="001F1787"/>
    <w:rsid w:val="00251562"/>
    <w:rsid w:val="002B61E8"/>
    <w:rsid w:val="003034AC"/>
    <w:rsid w:val="00326234"/>
    <w:rsid w:val="0037366A"/>
    <w:rsid w:val="00376185"/>
    <w:rsid w:val="004038A1"/>
    <w:rsid w:val="004058AC"/>
    <w:rsid w:val="004715DE"/>
    <w:rsid w:val="00594E8B"/>
    <w:rsid w:val="005C5D26"/>
    <w:rsid w:val="005D3656"/>
    <w:rsid w:val="006037B0"/>
    <w:rsid w:val="006F5403"/>
    <w:rsid w:val="007202F0"/>
    <w:rsid w:val="00743385"/>
    <w:rsid w:val="00757127"/>
    <w:rsid w:val="007A5C34"/>
    <w:rsid w:val="00827C2F"/>
    <w:rsid w:val="00830902"/>
    <w:rsid w:val="00851FD6"/>
    <w:rsid w:val="008D54CB"/>
    <w:rsid w:val="00913AB5"/>
    <w:rsid w:val="009710BF"/>
    <w:rsid w:val="009766E3"/>
    <w:rsid w:val="009D1FE1"/>
    <w:rsid w:val="009E0F48"/>
    <w:rsid w:val="00A80A53"/>
    <w:rsid w:val="00A943B7"/>
    <w:rsid w:val="00B17E97"/>
    <w:rsid w:val="00B92DE4"/>
    <w:rsid w:val="00BC3DDD"/>
    <w:rsid w:val="00BD1D66"/>
    <w:rsid w:val="00C43CC6"/>
    <w:rsid w:val="00C55DA8"/>
    <w:rsid w:val="00C8577B"/>
    <w:rsid w:val="00CC6285"/>
    <w:rsid w:val="00CE19D1"/>
    <w:rsid w:val="00CE6FE9"/>
    <w:rsid w:val="00D412AE"/>
    <w:rsid w:val="00DA5396"/>
    <w:rsid w:val="00DB7996"/>
    <w:rsid w:val="00DD6C5B"/>
    <w:rsid w:val="00DD7A34"/>
    <w:rsid w:val="00DE2B9F"/>
    <w:rsid w:val="00E42756"/>
    <w:rsid w:val="00E82B4F"/>
    <w:rsid w:val="00E933A2"/>
    <w:rsid w:val="00ED4A3D"/>
    <w:rsid w:val="00ED543B"/>
    <w:rsid w:val="00EF335E"/>
    <w:rsid w:val="00F06A3E"/>
    <w:rsid w:val="00F107FB"/>
    <w:rsid w:val="00F333A5"/>
    <w:rsid w:val="00F37B2A"/>
    <w:rsid w:val="06E7697E"/>
    <w:rsid w:val="07E9A4C1"/>
    <w:rsid w:val="091AECA4"/>
    <w:rsid w:val="1ACEA758"/>
    <w:rsid w:val="24BE483C"/>
    <w:rsid w:val="2B32B47B"/>
    <w:rsid w:val="2B9A9F56"/>
    <w:rsid w:val="3D18E60D"/>
    <w:rsid w:val="434405BE"/>
    <w:rsid w:val="4435608D"/>
    <w:rsid w:val="456BD5A3"/>
    <w:rsid w:val="5EC72F37"/>
    <w:rsid w:val="63BAFF79"/>
    <w:rsid w:val="72F3691E"/>
    <w:rsid w:val="7493F2AE"/>
    <w:rsid w:val="784F8D01"/>
    <w:rsid w:val="79EB5D62"/>
    <w:rsid w:val="7A09172B"/>
    <w:rsid w:val="7A3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A96D"/>
  <w15:chartTrackingRefBased/>
  <w15:docId w15:val="{FB650A1F-9FCF-4E1C-BE7D-850B7FEA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Textoennegrita">
    <w:name w:val="Strong"/>
    <w:basedOn w:val="Fuentedeprrafopredeter"/>
    <w:uiPriority w:val="22"/>
    <w:qFormat/>
    <w:rsid w:val="00ED4A3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D4A3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D4A3D"/>
    <w:rPr>
      <w:i/>
      <w:iCs/>
    </w:rPr>
  </w:style>
  <w:style w:type="paragraph" w:customStyle="1" w:styleId="paragraph">
    <w:name w:val="paragraph"/>
    <w:basedOn w:val="Normal"/>
    <w:rsid w:val="0083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Fuentedeprrafopredeter"/>
    <w:rsid w:val="00830902"/>
  </w:style>
  <w:style w:type="character" w:customStyle="1" w:styleId="eop">
    <w:name w:val="eop"/>
    <w:basedOn w:val="Fuentedeprrafopredeter"/>
    <w:rsid w:val="00830902"/>
  </w:style>
  <w:style w:type="paragraph" w:customStyle="1" w:styleId="Body">
    <w:name w:val="Body"/>
    <w:rsid w:val="008309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en-CA"/>
      <w14:ligatures w14:val="none"/>
    </w:rPr>
  </w:style>
  <w:style w:type="character" w:customStyle="1" w:styleId="None">
    <w:name w:val="None"/>
    <w:rsid w:val="00830902"/>
  </w:style>
  <w:style w:type="paragraph" w:styleId="Revisin">
    <w:name w:val="Revision"/>
    <w:hidden/>
    <w:uiPriority w:val="99"/>
    <w:semiHidden/>
    <w:rsid w:val="00CE6FE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13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3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3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AB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515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A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r.surveymonkey.com/r/GPAaward_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rveymonkey.com/r/GPAaward" TargetMode="External"/><Relationship Id="rId17" Type="http://schemas.openxmlformats.org/officeDocument/2006/relationships/hyperlink" Target="mailto:secretariat@globalprivacyassembl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.surveymonkey.com/r/GPAaward_F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s.surveymonkey.com/r/GPAaward_E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urveymonkey.com/r/GPAaward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s.surveymonkey.com/r/GPAaward_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20A199AA8A24FA878CBE6E652392B" ma:contentTypeVersion="17" ma:contentTypeDescription="Create a new document." ma:contentTypeScope="" ma:versionID="fcd34682b7d1ccf914c989b3e93a8fca">
  <xsd:schema xmlns:xsd="http://www.w3.org/2001/XMLSchema" xmlns:xs="http://www.w3.org/2001/XMLSchema" xmlns:p="http://schemas.microsoft.com/office/2006/metadata/properties" xmlns:ns2="b894c253-b1d0-4b9c-ae00-5f494ff979e9" xmlns:ns3="6ce903ba-a320-441f-a5cc-090709e140c4" xmlns:ns4="d4a70365-26b3-44f3-af99-778179ac7486" targetNamespace="http://schemas.microsoft.com/office/2006/metadata/properties" ma:root="true" ma:fieldsID="e3c034b6499d32d439a3f4d23c6244c3" ns2:_="" ns3:_="" ns4:_="">
    <xsd:import namespace="b894c253-b1d0-4b9c-ae00-5f494ff979e9"/>
    <xsd:import namespace="6ce903ba-a320-441f-a5cc-090709e140c4"/>
    <xsd:import namespace="d4a70365-26b3-44f3-af99-778179ac748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3:SharedWithUsers" minOccurs="0"/>
                <xsd:element ref="ns3:SharedWithDetails" minOccurs="0"/>
                <xsd:element ref="ns4:MediaServiceSearchProperties" minOccurs="0"/>
                <xsd:element ref="ns4:lcf76f155ced4ddcb4097134ff3c332f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4c253-b1d0-4b9c-ae00-5f494ff979e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ca0da9e-ee0e-4d7e-8c65-ed63551c5b51}" ma:internalName="TaxCatchAll" ma:showField="CatchAllData" ma:web="6ce903ba-a320-441f-a5cc-090709e14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ca0da9e-ee0e-4d7e-8c65-ed63551c5b51}" ma:internalName="TaxCatchAllLabel" ma:readOnly="true" ma:showField="CatchAllDataLabel" ma:web="6ce903ba-a320-441f-a5cc-090709e14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903ba-a320-441f-a5cc-090709e140c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0365-26b3-44f3-af99-778179ac7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e6b78b-9646-4de5-a434-08fce1879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9e6b78b-9646-4de5-a434-08fce1879a54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6ce903ba-a320-441f-a5cc-090709e140c4" xsi:nil="true"/>
    <_dlc_DocId xmlns="6ce903ba-a320-441f-a5cc-090709e140c4">KZE5C3YASHDH-545633556-754</_dlc_DocId>
    <_dlc_DocIdUrl xmlns="6ce903ba-a320-441f-a5cc-090709e140c4">
      <Url>https://096gc.sharepoint.com/sites/FPT.International/_layouts/15/DocIdRedir.aspx?ID=KZE5C3YASHDH-545633556-754</Url>
      <Description>KZE5C3YASHDH-545633556-754</Description>
    </_dlc_DocIdUrl>
    <SharedWithUsers xmlns="6ce903ba-a320-441f-a5cc-090709e140c4">
      <UserInfo>
        <DisplayName>Tribe, Laura (CPVP/OPC)</DisplayName>
        <AccountId>1526</AccountId>
        <AccountType/>
      </UserInfo>
      <UserInfo>
        <DisplayName>Langeveld, Laura (CPVP/OPC)</DisplayName>
        <AccountId>1523</AccountId>
        <AccountType/>
      </UserInfo>
    </SharedWithUsers>
    <TaxCatchAll xmlns="b894c253-b1d0-4b9c-ae00-5f494ff979e9" xsi:nil="true"/>
    <lcf76f155ced4ddcb4097134ff3c332f xmlns="d4a70365-26b3-44f3-af99-778179ac74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4122B1-9433-4E46-847D-031478F1C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4c253-b1d0-4b9c-ae00-5f494ff979e9"/>
    <ds:schemaRef ds:uri="6ce903ba-a320-441f-a5cc-090709e140c4"/>
    <ds:schemaRef ds:uri="d4a70365-26b3-44f3-af99-778179ac7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61EC5-64A0-49F2-94D2-A6149BA4D6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E5B155D-6CE7-4872-8B16-3FF0891345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AF02BB-91AD-4934-97EE-8265D063C5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B9CF40-0A6A-4B8F-9A6C-167F32D7EADB}">
  <ds:schemaRefs>
    <ds:schemaRef ds:uri="http://schemas.microsoft.com/office/2006/metadata/properties"/>
    <ds:schemaRef ds:uri="http://schemas.microsoft.com/office/infopath/2007/PartnerControls"/>
    <ds:schemaRef ds:uri="6ce903ba-a320-441f-a5cc-090709e140c4"/>
    <ds:schemaRef ds:uri="b894c253-b1d0-4b9c-ae00-5f494ff979e9"/>
    <ds:schemaRef ds:uri="d4a70365-26b3-44f3-af99-778179ac7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and Human Rights Award FAQs</dc:title>
  <dc:subject/>
  <dc:creator>Valérie Forgues</dc:creator>
  <cp:keywords/>
  <dc:description/>
  <cp:lastModifiedBy>GPA Secretariat</cp:lastModifiedBy>
  <cp:revision>12</cp:revision>
  <dcterms:created xsi:type="dcterms:W3CDTF">2024-05-10T14:39:00Z</dcterms:created>
  <dcterms:modified xsi:type="dcterms:W3CDTF">2024-06-17T23:39:00Z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0x01010055520A199AA8A24FA878CBE6E652392B</vt:lpwstr>
  </property>
  <property fmtid="{D5CDD505-2E9C-101B-9397-08002B2CF9AE}" pid="3" name="_dlc_DocIdItemGuid">
    <vt:lpwstr>9166d223-6692-4f38-adff-1a406ff3e1d1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MediaServiceImageTags">
    <vt:lpwstr/>
  </property>
</Properties>
</file>