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61D864" w14:textId="77777777" w:rsidR="007E79C8" w:rsidRPr="001B730C" w:rsidRDefault="007E79C8" w:rsidP="003C7585">
      <w:pPr>
        <w:spacing w:after="0" w:line="240" w:lineRule="auto"/>
        <w:jc w:val="center"/>
        <w:textAlignment w:val="baseline"/>
        <w:rPr>
          <w:rFonts w:eastAsia="Times New Roman" w:cstheme="minorHAnsi"/>
          <w:b/>
          <w:bCs/>
          <w:color w:val="FF0000"/>
          <w:lang w:eastAsia="en-GB"/>
        </w:rPr>
      </w:pPr>
      <w:r w:rsidRPr="001B730C">
        <w:rPr>
          <w:rFonts w:eastAsia="Times New Roman" w:cstheme="minorHAnsi"/>
          <w:noProof/>
          <w:color w:val="000000"/>
        </w:rPr>
        <w:drawing>
          <wp:inline distT="0" distB="0" distL="0" distR="0" wp14:anchorId="53804FF3" wp14:editId="7C8810BD">
            <wp:extent cx="983411" cy="976942"/>
            <wp:effectExtent l="0" t="0" r="7620" b="0"/>
            <wp:docPr id="2" name="Picture 2"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graphical user interface&#10;&#10;Description automatically generated"/>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1020411" cy="1013699"/>
                    </a:xfrm>
                    <a:prstGeom prst="rect">
                      <a:avLst/>
                    </a:prstGeom>
                    <a:noFill/>
                    <a:ln>
                      <a:noFill/>
                    </a:ln>
                  </pic:spPr>
                </pic:pic>
              </a:graphicData>
            </a:graphic>
          </wp:inline>
        </w:drawing>
      </w:r>
    </w:p>
    <w:p w14:paraId="15AE399F" w14:textId="77777777" w:rsidR="006F1CFB" w:rsidRPr="001B730C" w:rsidRDefault="006F1CFB" w:rsidP="00387789">
      <w:pPr>
        <w:spacing w:after="0" w:line="240" w:lineRule="auto"/>
        <w:textAlignment w:val="baseline"/>
        <w:rPr>
          <w:rFonts w:eastAsia="Times New Roman" w:cstheme="minorHAnsi"/>
          <w:b/>
          <w:bCs/>
          <w:color w:val="FF0000"/>
          <w:lang w:eastAsia="en-GB"/>
        </w:rPr>
      </w:pPr>
    </w:p>
    <w:p w14:paraId="361E0877" w14:textId="3A6EA277" w:rsidR="00C10BF2" w:rsidRPr="00306704" w:rsidRDefault="00306704" w:rsidP="003C7585">
      <w:pPr>
        <w:spacing w:after="0" w:line="240" w:lineRule="auto"/>
        <w:jc w:val="center"/>
        <w:textAlignment w:val="baseline"/>
        <w:rPr>
          <w:rFonts w:ascii="Arial" w:eastAsia="Times New Roman" w:hAnsi="Arial" w:cs="Arial"/>
          <w:b/>
          <w:bCs/>
          <w:sz w:val="24"/>
          <w:szCs w:val="24"/>
          <w:lang w:eastAsia="en-GB"/>
        </w:rPr>
      </w:pPr>
      <w:r w:rsidRPr="00306704">
        <w:rPr>
          <w:rFonts w:ascii="Arial" w:eastAsia="Times New Roman" w:hAnsi="Arial" w:cs="Arial"/>
          <w:b/>
          <w:bCs/>
          <w:sz w:val="24"/>
          <w:szCs w:val="24"/>
          <w:lang w:eastAsia="en-GB"/>
        </w:rPr>
        <w:t>8</w:t>
      </w:r>
      <w:r w:rsidR="005067E5">
        <w:rPr>
          <w:rFonts w:ascii="Arial" w:eastAsia="Times New Roman" w:hAnsi="Arial" w:cs="Arial"/>
          <w:b/>
          <w:bCs/>
          <w:sz w:val="24"/>
          <w:szCs w:val="24"/>
          <w:lang w:eastAsia="en-GB"/>
        </w:rPr>
        <w:t>5</w:t>
      </w:r>
      <w:r w:rsidRPr="00306704">
        <w:rPr>
          <w:rFonts w:ascii="Arial" w:eastAsia="Times New Roman" w:hAnsi="Arial" w:cs="Arial"/>
          <w:b/>
          <w:bCs/>
          <w:sz w:val="24"/>
          <w:szCs w:val="24"/>
          <w:lang w:eastAsia="en-GB"/>
        </w:rPr>
        <w:t>th</w:t>
      </w:r>
      <w:r w:rsidR="00C10BF2" w:rsidRPr="00306704">
        <w:rPr>
          <w:rFonts w:ascii="Arial" w:eastAsia="Times New Roman" w:hAnsi="Arial" w:cs="Arial"/>
          <w:b/>
          <w:bCs/>
          <w:sz w:val="24"/>
          <w:szCs w:val="24"/>
          <w:lang w:eastAsia="en-GB"/>
        </w:rPr>
        <w:t xml:space="preserve"> Meeting of the GPA Executive Committee</w:t>
      </w:r>
    </w:p>
    <w:p w14:paraId="0A95F3CF" w14:textId="22EFFB90" w:rsidR="00C10BF2" w:rsidRDefault="005067E5" w:rsidP="003C7585">
      <w:pPr>
        <w:spacing w:after="0" w:line="240" w:lineRule="auto"/>
        <w:jc w:val="center"/>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February 03, 2025</w:t>
      </w:r>
    </w:p>
    <w:p w14:paraId="76D8E194" w14:textId="77777777" w:rsidR="00914DE9" w:rsidRDefault="00914DE9" w:rsidP="00914DE9">
      <w:pPr>
        <w:spacing w:after="0" w:line="240" w:lineRule="auto"/>
        <w:textAlignment w:val="baseline"/>
        <w:rPr>
          <w:rFonts w:ascii="Arial" w:eastAsia="Times New Roman" w:hAnsi="Arial" w:cs="Arial"/>
          <w:b/>
          <w:bCs/>
          <w:sz w:val="24"/>
          <w:szCs w:val="24"/>
          <w:lang w:eastAsia="en-GB"/>
        </w:rPr>
      </w:pPr>
    </w:p>
    <w:p w14:paraId="7812DEB9" w14:textId="06F76149" w:rsidR="00914DE9" w:rsidRDefault="00914DE9" w:rsidP="00914DE9">
      <w:pPr>
        <w:spacing w:after="0" w:line="240" w:lineRule="auto"/>
        <w:textAlignment w:val="baseline"/>
        <w:rPr>
          <w:rFonts w:ascii="Arial" w:eastAsia="Times New Roman" w:hAnsi="Arial" w:cs="Arial"/>
          <w:b/>
          <w:bCs/>
          <w:sz w:val="24"/>
          <w:szCs w:val="24"/>
          <w:lang w:eastAsia="en-GB"/>
        </w:rPr>
      </w:pPr>
      <w:r>
        <w:rPr>
          <w:rFonts w:ascii="Arial" w:eastAsia="Times New Roman" w:hAnsi="Arial" w:cs="Arial"/>
          <w:b/>
          <w:bCs/>
          <w:sz w:val="24"/>
          <w:szCs w:val="24"/>
          <w:lang w:eastAsia="en-GB"/>
        </w:rPr>
        <w:t xml:space="preserve">Attendees: </w:t>
      </w:r>
    </w:p>
    <w:p w14:paraId="78F85701" w14:textId="77777777" w:rsidR="00914DE9" w:rsidRPr="00396CEA" w:rsidRDefault="00914DE9" w:rsidP="00914DE9">
      <w:pPr>
        <w:pBdr>
          <w:top w:val="nil"/>
          <w:left w:val="nil"/>
          <w:bottom w:val="nil"/>
          <w:right w:val="nil"/>
          <w:between w:val="nil"/>
        </w:pBdr>
        <w:spacing w:before="120" w:after="120" w:line="240" w:lineRule="auto"/>
        <w:ind w:left="2130" w:hanging="2130"/>
        <w:rPr>
          <w:rFonts w:ascii="Arial" w:hAnsi="Arial" w:cs="Arial"/>
          <w:color w:val="000000"/>
          <w:sz w:val="24"/>
          <w:szCs w:val="24"/>
        </w:rPr>
      </w:pPr>
      <w:r w:rsidRPr="00396CEA">
        <w:rPr>
          <w:rFonts w:ascii="Arial" w:hAnsi="Arial" w:cs="Arial"/>
          <w:color w:val="000000"/>
          <w:sz w:val="24"/>
          <w:szCs w:val="24"/>
        </w:rPr>
        <w:t xml:space="preserve">Chair: </w:t>
      </w:r>
      <w:r w:rsidRPr="00396CEA">
        <w:rPr>
          <w:rFonts w:ascii="Arial" w:hAnsi="Arial" w:cs="Arial"/>
          <w:color w:val="000000"/>
          <w:sz w:val="24"/>
          <w:szCs w:val="24"/>
        </w:rPr>
        <w:tab/>
        <w:t xml:space="preserve">Ventsislav </w:t>
      </w:r>
      <w:proofErr w:type="spellStart"/>
      <w:r w:rsidRPr="00396CEA">
        <w:rPr>
          <w:rFonts w:ascii="Arial" w:hAnsi="Arial" w:cs="Arial"/>
          <w:color w:val="000000"/>
          <w:sz w:val="24"/>
          <w:szCs w:val="24"/>
        </w:rPr>
        <w:t>Karadjov</w:t>
      </w:r>
      <w:proofErr w:type="spellEnd"/>
      <w:r w:rsidRPr="00396CEA">
        <w:rPr>
          <w:rFonts w:ascii="Arial" w:hAnsi="Arial" w:cs="Arial"/>
          <w:color w:val="000000"/>
          <w:sz w:val="24"/>
          <w:szCs w:val="24"/>
        </w:rPr>
        <w:t xml:space="preserve">, </w:t>
      </w:r>
      <w:r w:rsidRPr="00396CEA">
        <w:rPr>
          <w:rFonts w:ascii="Arial" w:hAnsi="Arial" w:cs="Arial"/>
          <w:sz w:val="24"/>
          <w:szCs w:val="24"/>
        </w:rPr>
        <w:t>President Commissioner (Bulgaria)</w:t>
      </w:r>
    </w:p>
    <w:p w14:paraId="6A2EBB92" w14:textId="77777777" w:rsidR="00914DE9" w:rsidRPr="00396CEA" w:rsidRDefault="00914DE9" w:rsidP="00914DE9">
      <w:pPr>
        <w:pBdr>
          <w:top w:val="nil"/>
          <w:left w:val="nil"/>
          <w:bottom w:val="nil"/>
          <w:right w:val="nil"/>
          <w:between w:val="nil"/>
        </w:pBdr>
        <w:tabs>
          <w:tab w:val="left" w:pos="7080"/>
        </w:tabs>
        <w:spacing w:before="120" w:after="120" w:line="240" w:lineRule="auto"/>
        <w:ind w:left="2130" w:hanging="2130"/>
        <w:rPr>
          <w:rFonts w:ascii="Arial" w:hAnsi="Arial" w:cs="Arial"/>
          <w:color w:val="000000"/>
          <w:sz w:val="24"/>
          <w:szCs w:val="24"/>
        </w:rPr>
      </w:pPr>
      <w:r w:rsidRPr="00396CEA">
        <w:rPr>
          <w:rFonts w:ascii="Arial" w:hAnsi="Arial" w:cs="Arial"/>
          <w:color w:val="000000"/>
          <w:sz w:val="24"/>
          <w:szCs w:val="24"/>
        </w:rPr>
        <w:tab/>
      </w:r>
      <w:r w:rsidRPr="00396CEA">
        <w:rPr>
          <w:rFonts w:ascii="Arial" w:hAnsi="Arial" w:cs="Arial"/>
          <w:color w:val="000000"/>
          <w:sz w:val="24"/>
          <w:szCs w:val="24"/>
        </w:rPr>
        <w:tab/>
      </w:r>
      <w:r w:rsidRPr="00396CEA">
        <w:rPr>
          <w:rFonts w:ascii="Arial" w:hAnsi="Arial" w:cs="Arial"/>
          <w:color w:val="000000"/>
          <w:sz w:val="24"/>
          <w:szCs w:val="24"/>
        </w:rPr>
        <w:tab/>
        <w:t xml:space="preserve"> </w:t>
      </w:r>
    </w:p>
    <w:p w14:paraId="45BB8D6D" w14:textId="77777777" w:rsidR="00914DE9" w:rsidRPr="00396CEA" w:rsidRDefault="00914DE9" w:rsidP="00914DE9">
      <w:pPr>
        <w:spacing w:before="120" w:after="120" w:line="240" w:lineRule="auto"/>
        <w:ind w:left="2131" w:hanging="2131"/>
        <w:rPr>
          <w:rFonts w:ascii="Arial" w:hAnsi="Arial" w:cs="Arial"/>
          <w:color w:val="000000"/>
          <w:sz w:val="24"/>
          <w:szCs w:val="24"/>
        </w:rPr>
      </w:pPr>
      <w:r w:rsidRPr="00396CEA">
        <w:rPr>
          <w:rFonts w:ascii="Arial" w:hAnsi="Arial" w:cs="Arial"/>
          <w:color w:val="000000" w:themeColor="text1"/>
          <w:sz w:val="24"/>
          <w:szCs w:val="24"/>
        </w:rPr>
        <w:t>Morocco:</w:t>
      </w:r>
      <w:r w:rsidRPr="00396CEA">
        <w:rPr>
          <w:rFonts w:ascii="Arial" w:hAnsi="Arial" w:cs="Arial"/>
          <w:sz w:val="24"/>
          <w:szCs w:val="24"/>
        </w:rPr>
        <w:tab/>
      </w:r>
      <w:r w:rsidRPr="00396CEA">
        <w:rPr>
          <w:rFonts w:ascii="Arial" w:hAnsi="Arial" w:cs="Arial"/>
          <w:color w:val="000000"/>
          <w:sz w:val="24"/>
          <w:szCs w:val="24"/>
        </w:rPr>
        <w:t xml:space="preserve">Souhaila Chaoui, in representation of President Commissioner Omar </w:t>
      </w:r>
      <w:proofErr w:type="spellStart"/>
      <w:r w:rsidRPr="00396CEA">
        <w:rPr>
          <w:rFonts w:ascii="Arial" w:hAnsi="Arial" w:cs="Arial"/>
          <w:color w:val="000000"/>
          <w:sz w:val="24"/>
          <w:szCs w:val="24"/>
        </w:rPr>
        <w:t>Seghrouchni</w:t>
      </w:r>
      <w:proofErr w:type="spellEnd"/>
    </w:p>
    <w:p w14:paraId="2D40A51A" w14:textId="0910906C" w:rsidR="00914DE9" w:rsidRPr="00396CEA" w:rsidRDefault="00914DE9" w:rsidP="00914DE9">
      <w:pPr>
        <w:spacing w:before="120" w:after="120" w:line="240" w:lineRule="auto"/>
        <w:ind w:left="2131" w:hanging="2131"/>
        <w:rPr>
          <w:rFonts w:ascii="Arial" w:hAnsi="Arial" w:cs="Arial"/>
          <w:sz w:val="24"/>
          <w:szCs w:val="24"/>
        </w:rPr>
      </w:pPr>
      <w:r w:rsidRPr="00396CEA">
        <w:rPr>
          <w:rFonts w:ascii="Arial" w:hAnsi="Arial" w:cs="Arial"/>
          <w:sz w:val="24"/>
          <w:szCs w:val="24"/>
        </w:rPr>
        <w:t xml:space="preserve">Bulgaria:                  </w:t>
      </w:r>
      <w:r w:rsidR="00396CEA">
        <w:rPr>
          <w:rFonts w:ascii="Arial" w:hAnsi="Arial" w:cs="Arial"/>
          <w:sz w:val="24"/>
          <w:szCs w:val="24"/>
        </w:rPr>
        <w:t>V</w:t>
      </w:r>
      <w:r w:rsidRPr="00396CEA">
        <w:rPr>
          <w:rFonts w:ascii="Arial" w:hAnsi="Arial" w:cs="Arial"/>
          <w:color w:val="000000"/>
          <w:sz w:val="24"/>
          <w:szCs w:val="24"/>
        </w:rPr>
        <w:t xml:space="preserve">entsislav </w:t>
      </w:r>
      <w:proofErr w:type="spellStart"/>
      <w:r w:rsidRPr="00396CEA">
        <w:rPr>
          <w:rFonts w:ascii="Arial" w:hAnsi="Arial" w:cs="Arial"/>
          <w:color w:val="000000"/>
          <w:sz w:val="24"/>
          <w:szCs w:val="24"/>
        </w:rPr>
        <w:t>Karadjov</w:t>
      </w:r>
      <w:proofErr w:type="spellEnd"/>
      <w:r w:rsidRPr="00396CEA">
        <w:rPr>
          <w:rFonts w:ascii="Arial" w:hAnsi="Arial" w:cs="Arial"/>
          <w:color w:val="000000"/>
          <w:sz w:val="24"/>
          <w:szCs w:val="24"/>
        </w:rPr>
        <w:t xml:space="preserve">, </w:t>
      </w:r>
      <w:r w:rsidRPr="00396CEA">
        <w:rPr>
          <w:rFonts w:ascii="Arial" w:hAnsi="Arial" w:cs="Arial"/>
          <w:sz w:val="24"/>
          <w:szCs w:val="24"/>
        </w:rPr>
        <w:t>President Commissioner</w:t>
      </w:r>
    </w:p>
    <w:p w14:paraId="240AAFC3" w14:textId="77777777"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Jersey:</w:t>
      </w:r>
      <w:r w:rsidRPr="00396CEA">
        <w:rPr>
          <w:rFonts w:ascii="Arial" w:hAnsi="Arial" w:cs="Arial"/>
          <w:sz w:val="24"/>
          <w:szCs w:val="24"/>
        </w:rPr>
        <w:tab/>
        <w:t xml:space="preserve">Paul Vane, Commissioner </w:t>
      </w:r>
    </w:p>
    <w:p w14:paraId="49059319" w14:textId="533D587A"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Korea:                     </w:t>
      </w:r>
      <w:proofErr w:type="spellStart"/>
      <w:r w:rsidRPr="00396CEA">
        <w:rPr>
          <w:rFonts w:ascii="Arial" w:hAnsi="Arial" w:cs="Arial"/>
          <w:sz w:val="24"/>
          <w:szCs w:val="24"/>
        </w:rPr>
        <w:t>Haksoo</w:t>
      </w:r>
      <w:proofErr w:type="spellEnd"/>
      <w:r w:rsidRPr="00396CEA">
        <w:rPr>
          <w:rFonts w:ascii="Arial" w:hAnsi="Arial" w:cs="Arial"/>
          <w:sz w:val="24"/>
          <w:szCs w:val="24"/>
        </w:rPr>
        <w:t xml:space="preserve"> Ko, </w:t>
      </w:r>
      <w:r w:rsidR="008E084B">
        <w:rPr>
          <w:rFonts w:ascii="Arial" w:hAnsi="Arial" w:cs="Arial"/>
          <w:sz w:val="24"/>
          <w:szCs w:val="24"/>
        </w:rPr>
        <w:t>Chairperson</w:t>
      </w:r>
    </w:p>
    <w:p w14:paraId="75E8F5F4" w14:textId="4AD46DBC"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Mexico:              </w:t>
      </w:r>
      <w:r w:rsidRPr="00396CEA">
        <w:rPr>
          <w:rFonts w:ascii="Arial" w:hAnsi="Arial" w:cs="Arial"/>
          <w:sz w:val="24"/>
          <w:szCs w:val="24"/>
        </w:rPr>
        <w:tab/>
      </w:r>
      <w:r w:rsidRPr="00396CEA">
        <w:rPr>
          <w:rFonts w:ascii="Arial" w:hAnsi="Arial" w:cs="Arial"/>
          <w:sz w:val="24"/>
          <w:szCs w:val="24"/>
        </w:rPr>
        <w:t>Haroldo Sanchez</w:t>
      </w:r>
      <w:r w:rsidRPr="00396CEA">
        <w:rPr>
          <w:rFonts w:ascii="Arial" w:hAnsi="Arial" w:cs="Arial"/>
          <w:sz w:val="24"/>
          <w:szCs w:val="24"/>
        </w:rPr>
        <w:t>,</w:t>
      </w:r>
      <w:r w:rsidRPr="00396CEA">
        <w:rPr>
          <w:rFonts w:ascii="Arial" w:hAnsi="Arial" w:cs="Arial"/>
          <w:sz w:val="24"/>
          <w:szCs w:val="24"/>
        </w:rPr>
        <w:t xml:space="preserve"> in representation of</w:t>
      </w:r>
      <w:r w:rsidRPr="00396CEA">
        <w:rPr>
          <w:rFonts w:ascii="Arial" w:hAnsi="Arial" w:cs="Arial"/>
          <w:sz w:val="24"/>
          <w:szCs w:val="24"/>
        </w:rPr>
        <w:t xml:space="preserve"> Commissioner</w:t>
      </w:r>
      <w:r w:rsidRPr="00396CEA">
        <w:rPr>
          <w:rFonts w:ascii="Arial" w:hAnsi="Arial" w:cs="Arial"/>
          <w:sz w:val="24"/>
          <w:szCs w:val="24"/>
        </w:rPr>
        <w:t xml:space="preserve"> </w:t>
      </w:r>
      <w:r w:rsidRPr="00396CEA">
        <w:rPr>
          <w:rFonts w:ascii="Arial" w:hAnsi="Arial" w:cs="Arial"/>
          <w:sz w:val="24"/>
          <w:szCs w:val="24"/>
        </w:rPr>
        <w:t>Josefina Román Vergara</w:t>
      </w:r>
    </w:p>
    <w:p w14:paraId="0530839C" w14:textId="77777777"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Dubai: </w:t>
      </w:r>
      <w:r w:rsidRPr="00396CEA">
        <w:rPr>
          <w:rFonts w:ascii="Arial" w:hAnsi="Arial" w:cs="Arial"/>
          <w:sz w:val="24"/>
          <w:szCs w:val="24"/>
        </w:rPr>
        <w:tab/>
        <w:t>Lori Baker, Vice President – Data Protection &amp; Regulatory Compliance</w:t>
      </w:r>
    </w:p>
    <w:p w14:paraId="3135B5CA" w14:textId="77777777"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South Africa: </w:t>
      </w:r>
      <w:r w:rsidRPr="00396CEA">
        <w:rPr>
          <w:rFonts w:ascii="Arial" w:hAnsi="Arial" w:cs="Arial"/>
          <w:sz w:val="24"/>
          <w:szCs w:val="24"/>
        </w:rPr>
        <w:tab/>
        <w:t xml:space="preserve">Pansy </w:t>
      </w:r>
      <w:proofErr w:type="spellStart"/>
      <w:r w:rsidRPr="00396CEA">
        <w:rPr>
          <w:rFonts w:ascii="Arial" w:hAnsi="Arial" w:cs="Arial"/>
          <w:sz w:val="24"/>
          <w:szCs w:val="24"/>
        </w:rPr>
        <w:t>Tlakula</w:t>
      </w:r>
      <w:proofErr w:type="spellEnd"/>
      <w:r w:rsidRPr="00396CEA">
        <w:rPr>
          <w:rFonts w:ascii="Arial" w:hAnsi="Arial" w:cs="Arial"/>
          <w:sz w:val="24"/>
          <w:szCs w:val="24"/>
        </w:rPr>
        <w:t>, Chairperson</w:t>
      </w:r>
    </w:p>
    <w:p w14:paraId="72D9C4E1" w14:textId="77777777" w:rsidR="00914DE9" w:rsidRPr="00396CEA" w:rsidRDefault="00914DE9" w:rsidP="00914DE9">
      <w:pPr>
        <w:spacing w:before="120" w:after="120" w:line="240" w:lineRule="auto"/>
        <w:ind w:left="2131" w:hanging="2131"/>
        <w:jc w:val="both"/>
        <w:rPr>
          <w:rFonts w:ascii="Arial" w:hAnsi="Arial" w:cs="Arial"/>
          <w:sz w:val="24"/>
          <w:szCs w:val="24"/>
        </w:rPr>
      </w:pPr>
    </w:p>
    <w:p w14:paraId="79CE434A" w14:textId="0790082D" w:rsidR="00914DE9" w:rsidRPr="00396CEA" w:rsidRDefault="00914DE9" w:rsidP="00914DE9">
      <w:pPr>
        <w:spacing w:before="120" w:after="120" w:line="240" w:lineRule="auto"/>
        <w:ind w:left="2131" w:hanging="2131"/>
        <w:jc w:val="both"/>
        <w:rPr>
          <w:rFonts w:ascii="Arial" w:hAnsi="Arial" w:cs="Arial"/>
          <w:sz w:val="24"/>
          <w:szCs w:val="24"/>
        </w:rPr>
      </w:pPr>
      <w:r w:rsidRPr="00396CEA">
        <w:rPr>
          <w:rFonts w:ascii="Arial" w:hAnsi="Arial" w:cs="Arial"/>
          <w:sz w:val="24"/>
          <w:szCs w:val="24"/>
        </w:rPr>
        <w:t xml:space="preserve">Secretariat: </w:t>
      </w:r>
      <w:r w:rsidRPr="00396CEA">
        <w:rPr>
          <w:rFonts w:ascii="Arial" w:hAnsi="Arial" w:cs="Arial"/>
          <w:sz w:val="24"/>
          <w:szCs w:val="24"/>
        </w:rPr>
        <w:tab/>
        <w:t>National Privacy Commission</w:t>
      </w:r>
    </w:p>
    <w:p w14:paraId="5453BBBD" w14:textId="2B561E33" w:rsidR="00BE6075" w:rsidRPr="00306704" w:rsidRDefault="00BE6075" w:rsidP="003C7585">
      <w:pPr>
        <w:spacing w:after="0" w:line="240" w:lineRule="auto"/>
        <w:jc w:val="center"/>
        <w:textAlignment w:val="baseline"/>
        <w:rPr>
          <w:rFonts w:ascii="Arial" w:eastAsia="Times New Roman" w:hAnsi="Arial" w:cs="Arial"/>
          <w:sz w:val="24"/>
          <w:szCs w:val="24"/>
          <w:lang w:eastAsia="en-GB"/>
        </w:rPr>
      </w:pPr>
    </w:p>
    <w:p w14:paraId="7460E1D7" w14:textId="7A7B0F0C" w:rsidR="00306704" w:rsidRPr="00306704" w:rsidRDefault="00306704" w:rsidP="00306704">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 1: Welcome</w:t>
      </w:r>
      <w:r w:rsidR="005067E5">
        <w:rPr>
          <w:rFonts w:ascii="Arial" w:eastAsia="Times New Roman" w:hAnsi="Arial" w:cs="Arial"/>
          <w:b/>
          <w:bCs/>
          <w:sz w:val="24"/>
          <w:szCs w:val="24"/>
          <w:lang w:val="en-US" w:eastAsia="es-MX"/>
        </w:rPr>
        <w:t xml:space="preserve"> and Scene-Setter</w:t>
      </w:r>
    </w:p>
    <w:p w14:paraId="0C0546E6" w14:textId="565CBB8C" w:rsidR="00306704" w:rsidRDefault="005067E5" w:rsidP="005067E5">
      <w:pPr>
        <w:spacing w:after="0" w:line="276"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w:t>
      </w:r>
      <w:r w:rsidRPr="005067E5">
        <w:rPr>
          <w:rFonts w:ascii="Arial" w:eastAsia="Times New Roman" w:hAnsi="Arial" w:cs="Arial"/>
          <w:sz w:val="24"/>
          <w:szCs w:val="24"/>
          <w:lang w:val="en-US" w:eastAsia="es-MX"/>
        </w:rPr>
        <w:t xml:space="preserve">Ventsislav </w:t>
      </w:r>
      <w:proofErr w:type="spellStart"/>
      <w:r w:rsidRPr="005067E5">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w:t>
      </w:r>
      <w:r w:rsidR="00306704" w:rsidRPr="00306704">
        <w:rPr>
          <w:rFonts w:ascii="Arial" w:eastAsia="Times New Roman" w:hAnsi="Arial" w:cs="Arial"/>
          <w:sz w:val="24"/>
          <w:szCs w:val="24"/>
          <w:lang w:val="en-US" w:eastAsia="es-MX"/>
        </w:rPr>
        <w:t>welcomed the members present</w:t>
      </w:r>
      <w:r>
        <w:rPr>
          <w:rFonts w:ascii="Arial" w:eastAsia="Times New Roman" w:hAnsi="Arial" w:cs="Arial"/>
          <w:sz w:val="24"/>
          <w:szCs w:val="24"/>
          <w:lang w:val="en-US" w:eastAsia="es-MX"/>
        </w:rPr>
        <w:t xml:space="preserve"> and confirmed the existence of a q</w:t>
      </w:r>
      <w:r w:rsidR="00306704" w:rsidRPr="00306704">
        <w:rPr>
          <w:rFonts w:ascii="Arial" w:eastAsia="Times New Roman" w:hAnsi="Arial" w:cs="Arial"/>
          <w:sz w:val="24"/>
          <w:szCs w:val="24"/>
          <w:lang w:val="en-US" w:eastAsia="es-MX"/>
        </w:rPr>
        <w:t>uorum</w:t>
      </w:r>
      <w:r>
        <w:rPr>
          <w:rFonts w:ascii="Arial" w:eastAsia="Times New Roman" w:hAnsi="Arial" w:cs="Arial"/>
          <w:sz w:val="24"/>
          <w:szCs w:val="24"/>
          <w:lang w:val="en-US" w:eastAsia="es-MX"/>
        </w:rPr>
        <w:t>. Moreover, members were asked as to whether they received the Minutes of the 84</w:t>
      </w:r>
      <w:r w:rsidRPr="005067E5">
        <w:rPr>
          <w:rFonts w:ascii="Arial" w:eastAsia="Times New Roman" w:hAnsi="Arial" w:cs="Arial"/>
          <w:sz w:val="24"/>
          <w:szCs w:val="24"/>
          <w:vertAlign w:val="superscript"/>
          <w:lang w:val="en-US" w:eastAsia="es-MX"/>
        </w:rPr>
        <w:t>th</w:t>
      </w:r>
      <w:r>
        <w:rPr>
          <w:rFonts w:ascii="Arial" w:eastAsia="Times New Roman" w:hAnsi="Arial" w:cs="Arial"/>
          <w:sz w:val="24"/>
          <w:szCs w:val="24"/>
          <w:lang w:val="en-US" w:eastAsia="es-MX"/>
        </w:rPr>
        <w:t xml:space="preserve"> Meeting of the GPA Executive Committee and if there are questions regarding said meeting.</w:t>
      </w:r>
    </w:p>
    <w:p w14:paraId="2558A4F4" w14:textId="77777777" w:rsidR="005067E5" w:rsidRDefault="005067E5" w:rsidP="005067E5">
      <w:pPr>
        <w:spacing w:after="0" w:line="276" w:lineRule="auto"/>
        <w:jc w:val="both"/>
        <w:rPr>
          <w:rFonts w:ascii="Arial" w:eastAsia="Times New Roman" w:hAnsi="Arial" w:cs="Arial"/>
          <w:sz w:val="24"/>
          <w:szCs w:val="24"/>
          <w:lang w:val="en-US" w:eastAsia="es-MX"/>
        </w:rPr>
      </w:pPr>
    </w:p>
    <w:p w14:paraId="6D25F846" w14:textId="4D52DDAA" w:rsidR="005067E5" w:rsidRDefault="005067E5" w:rsidP="005067E5">
      <w:pPr>
        <w:spacing w:after="0" w:line="276"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w:t>
      </w:r>
      <w:r w:rsidRPr="005067E5">
        <w:rPr>
          <w:rFonts w:ascii="Arial" w:eastAsia="Times New Roman" w:hAnsi="Arial" w:cs="Arial"/>
          <w:sz w:val="24"/>
          <w:szCs w:val="24"/>
          <w:lang w:val="en-US" w:eastAsia="es-MX"/>
        </w:rPr>
        <w:t xml:space="preserve">Pansy </w:t>
      </w:r>
      <w:proofErr w:type="spellStart"/>
      <w:r w:rsidRPr="005067E5">
        <w:rPr>
          <w:rFonts w:ascii="Arial" w:eastAsia="Times New Roman" w:hAnsi="Arial" w:cs="Arial"/>
          <w:sz w:val="24"/>
          <w:szCs w:val="24"/>
          <w:lang w:val="en-US" w:eastAsia="es-MX"/>
        </w:rPr>
        <w:t>Tlakula</w:t>
      </w:r>
      <w:proofErr w:type="spellEnd"/>
      <w:r>
        <w:rPr>
          <w:rFonts w:ascii="Arial" w:eastAsia="Times New Roman" w:hAnsi="Arial" w:cs="Arial"/>
          <w:sz w:val="24"/>
          <w:szCs w:val="24"/>
          <w:lang w:val="en-US" w:eastAsia="es-MX"/>
        </w:rPr>
        <w:t xml:space="preserve"> mentioned that they did not receive a notification for the 84</w:t>
      </w:r>
      <w:r w:rsidRPr="005067E5">
        <w:rPr>
          <w:rFonts w:ascii="Arial" w:eastAsia="Times New Roman" w:hAnsi="Arial" w:cs="Arial"/>
          <w:sz w:val="24"/>
          <w:szCs w:val="24"/>
          <w:vertAlign w:val="superscript"/>
          <w:lang w:val="en-US" w:eastAsia="es-MX"/>
        </w:rPr>
        <w:t>th</w:t>
      </w:r>
      <w:r>
        <w:rPr>
          <w:rFonts w:ascii="Arial" w:eastAsia="Times New Roman" w:hAnsi="Arial" w:cs="Arial"/>
          <w:sz w:val="24"/>
          <w:szCs w:val="24"/>
          <w:lang w:val="en-US" w:eastAsia="es-MX"/>
        </w:rPr>
        <w:t xml:space="preserve"> Meeting. In this regard, 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requested to verify the email address of the </w:t>
      </w:r>
      <w:r w:rsidRPr="005067E5">
        <w:rPr>
          <w:rFonts w:ascii="Arial" w:eastAsia="Times New Roman" w:hAnsi="Arial" w:cs="Arial"/>
          <w:sz w:val="24"/>
          <w:szCs w:val="24"/>
          <w:lang w:eastAsia="es-MX"/>
        </w:rPr>
        <w:t>Information Regulator of South Africa.</w:t>
      </w:r>
    </w:p>
    <w:p w14:paraId="6020F616" w14:textId="77777777" w:rsidR="005067E5" w:rsidRPr="00306704" w:rsidRDefault="005067E5" w:rsidP="005067E5">
      <w:pPr>
        <w:spacing w:after="0" w:line="276" w:lineRule="auto"/>
        <w:jc w:val="both"/>
        <w:rPr>
          <w:rFonts w:ascii="Arial" w:eastAsia="Times New Roman" w:hAnsi="Arial" w:cs="Arial"/>
          <w:sz w:val="24"/>
          <w:szCs w:val="24"/>
          <w:lang w:val="en-US" w:eastAsia="es-MX"/>
        </w:rPr>
      </w:pPr>
    </w:p>
    <w:p w14:paraId="267AE30D" w14:textId="10E21B83" w:rsidR="00306704" w:rsidRPr="00306704" w:rsidRDefault="005067E5" w:rsidP="00306704">
      <w:pPr>
        <w:spacing w:after="0" w:line="276"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Afterwards, th</w:t>
      </w:r>
      <w:r w:rsidR="00306704" w:rsidRPr="00306704">
        <w:rPr>
          <w:rFonts w:ascii="Arial" w:eastAsia="Times New Roman" w:hAnsi="Arial" w:cs="Arial"/>
          <w:sz w:val="24"/>
          <w:szCs w:val="24"/>
          <w:lang w:val="en-US" w:eastAsia="es-MX"/>
        </w:rPr>
        <w:t xml:space="preserve">e </w:t>
      </w:r>
      <w:r>
        <w:rPr>
          <w:rFonts w:ascii="Arial" w:eastAsia="Times New Roman" w:hAnsi="Arial" w:cs="Arial"/>
          <w:sz w:val="24"/>
          <w:szCs w:val="24"/>
          <w:lang w:val="en-US" w:eastAsia="es-MX"/>
        </w:rPr>
        <w:t>M</w:t>
      </w:r>
      <w:r w:rsidR="00306704" w:rsidRPr="00306704">
        <w:rPr>
          <w:rFonts w:ascii="Arial" w:eastAsia="Times New Roman" w:hAnsi="Arial" w:cs="Arial"/>
          <w:sz w:val="24"/>
          <w:szCs w:val="24"/>
          <w:lang w:val="en-US" w:eastAsia="es-MX"/>
        </w:rPr>
        <w:t>inutes of the 8</w:t>
      </w:r>
      <w:r>
        <w:rPr>
          <w:rFonts w:ascii="Arial" w:eastAsia="Times New Roman" w:hAnsi="Arial" w:cs="Arial"/>
          <w:sz w:val="24"/>
          <w:szCs w:val="24"/>
          <w:lang w:val="en-US" w:eastAsia="es-MX"/>
        </w:rPr>
        <w:t>4</w:t>
      </w:r>
      <w:r w:rsidRPr="005067E5">
        <w:rPr>
          <w:rFonts w:ascii="Arial" w:eastAsia="Times New Roman" w:hAnsi="Arial" w:cs="Arial"/>
          <w:sz w:val="24"/>
          <w:szCs w:val="24"/>
          <w:vertAlign w:val="superscript"/>
          <w:lang w:val="en-US" w:eastAsia="es-MX"/>
        </w:rPr>
        <w:t>th</w:t>
      </w:r>
      <w:r w:rsidR="00306704" w:rsidRPr="00306704">
        <w:rPr>
          <w:rFonts w:ascii="Arial" w:eastAsia="Times New Roman" w:hAnsi="Arial" w:cs="Arial"/>
          <w:sz w:val="24"/>
          <w:szCs w:val="24"/>
          <w:lang w:val="en-US" w:eastAsia="es-MX"/>
        </w:rPr>
        <w:t xml:space="preserve"> Executive Committee </w:t>
      </w:r>
      <w:r>
        <w:rPr>
          <w:rFonts w:ascii="Arial" w:eastAsia="Times New Roman" w:hAnsi="Arial" w:cs="Arial"/>
          <w:sz w:val="24"/>
          <w:szCs w:val="24"/>
          <w:lang w:val="en-US" w:eastAsia="es-MX"/>
        </w:rPr>
        <w:t>M</w:t>
      </w:r>
      <w:r w:rsidR="00306704" w:rsidRPr="00306704">
        <w:rPr>
          <w:rFonts w:ascii="Arial" w:eastAsia="Times New Roman" w:hAnsi="Arial" w:cs="Arial"/>
          <w:sz w:val="24"/>
          <w:szCs w:val="24"/>
          <w:lang w:val="en-US" w:eastAsia="es-MX"/>
        </w:rPr>
        <w:t xml:space="preserve">eeting </w:t>
      </w:r>
      <w:r>
        <w:rPr>
          <w:rFonts w:ascii="Arial" w:eastAsia="Times New Roman" w:hAnsi="Arial" w:cs="Arial"/>
          <w:sz w:val="24"/>
          <w:szCs w:val="24"/>
          <w:lang w:val="en-US" w:eastAsia="es-MX"/>
        </w:rPr>
        <w:t>and the agenda for the 85</w:t>
      </w:r>
      <w:r w:rsidRPr="005067E5">
        <w:rPr>
          <w:rFonts w:ascii="Arial" w:eastAsia="Times New Roman" w:hAnsi="Arial" w:cs="Arial"/>
          <w:sz w:val="24"/>
          <w:szCs w:val="24"/>
          <w:vertAlign w:val="superscript"/>
          <w:lang w:val="en-US" w:eastAsia="es-MX"/>
        </w:rPr>
        <w:t>th</w:t>
      </w:r>
      <w:r>
        <w:rPr>
          <w:rFonts w:ascii="Arial" w:eastAsia="Times New Roman" w:hAnsi="Arial" w:cs="Arial"/>
          <w:sz w:val="24"/>
          <w:szCs w:val="24"/>
          <w:lang w:val="en-US" w:eastAsia="es-MX"/>
        </w:rPr>
        <w:t xml:space="preserve"> Meeting w</w:t>
      </w:r>
      <w:r w:rsidR="00F90A85">
        <w:rPr>
          <w:rFonts w:ascii="Arial" w:eastAsia="Times New Roman" w:hAnsi="Arial" w:cs="Arial"/>
          <w:sz w:val="24"/>
          <w:szCs w:val="24"/>
          <w:lang w:val="en-US" w:eastAsia="es-MX"/>
        </w:rPr>
        <w:t>ere</w:t>
      </w:r>
      <w:r>
        <w:rPr>
          <w:rFonts w:ascii="Arial" w:eastAsia="Times New Roman" w:hAnsi="Arial" w:cs="Arial"/>
          <w:sz w:val="24"/>
          <w:szCs w:val="24"/>
          <w:lang w:val="en-US" w:eastAsia="es-MX"/>
        </w:rPr>
        <w:t xml:space="preserve"> adopted.</w:t>
      </w:r>
    </w:p>
    <w:p w14:paraId="748C7860" w14:textId="4D87C669" w:rsidR="00306704" w:rsidRPr="00306704" w:rsidRDefault="00306704" w:rsidP="00306704">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2: </w:t>
      </w:r>
      <w:r w:rsidR="005067E5">
        <w:rPr>
          <w:rFonts w:ascii="Arial" w:eastAsia="Times New Roman" w:hAnsi="Arial" w:cs="Arial"/>
          <w:b/>
          <w:bCs/>
          <w:sz w:val="24"/>
          <w:szCs w:val="24"/>
          <w:lang w:val="en-US" w:eastAsia="es-MX"/>
        </w:rPr>
        <w:t>Welcome Remarks from the Interim Chair</w:t>
      </w:r>
    </w:p>
    <w:p w14:paraId="283A5105" w14:textId="297A738E" w:rsidR="00F90A85" w:rsidRDefault="005067E5" w:rsidP="005067E5">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w:t>
      </w:r>
      <w:r w:rsidR="00F90A85">
        <w:rPr>
          <w:rFonts w:ascii="Arial" w:eastAsia="Times New Roman" w:hAnsi="Arial" w:cs="Arial"/>
          <w:sz w:val="24"/>
          <w:szCs w:val="24"/>
          <w:lang w:val="en-US" w:eastAsia="es-MX"/>
        </w:rPr>
        <w:t xml:space="preserve">began by thanking Mexico and the Philippines for the backup for the unexpected transition and further showing his appreciation to Mexico for the outstanding work they delivered in promoting privacy efforts worldwide. </w:t>
      </w:r>
    </w:p>
    <w:p w14:paraId="4D7C24D6" w14:textId="6695920B" w:rsidR="00306704" w:rsidRPr="00306704" w:rsidRDefault="00F90A85" w:rsidP="005067E5">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lastRenderedPageBreak/>
        <w:t xml:space="preserve">In addition, 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expressed his gratitude for the trust reposed in him as Interim Chair of the GPA’s </w:t>
      </w:r>
      <w:proofErr w:type="spellStart"/>
      <w:r>
        <w:rPr>
          <w:rFonts w:ascii="Arial" w:eastAsia="Times New Roman" w:hAnsi="Arial" w:cs="Arial"/>
          <w:sz w:val="24"/>
          <w:szCs w:val="24"/>
          <w:lang w:val="en-US" w:eastAsia="es-MX"/>
        </w:rPr>
        <w:t>ExCo</w:t>
      </w:r>
      <w:proofErr w:type="spellEnd"/>
      <w:r>
        <w:rPr>
          <w:rFonts w:ascii="Arial" w:eastAsia="Times New Roman" w:hAnsi="Arial" w:cs="Arial"/>
          <w:sz w:val="24"/>
          <w:szCs w:val="24"/>
          <w:lang w:val="en-US" w:eastAsia="es-MX"/>
        </w:rPr>
        <w:t>, introduced himself, and highlighted his extensive experience in data privacy and protection.</w:t>
      </w:r>
    </w:p>
    <w:p w14:paraId="2E9E056D" w14:textId="5D75259F" w:rsidR="00306704" w:rsidRPr="00306704" w:rsidRDefault="00306704" w:rsidP="00306704">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3: </w:t>
      </w:r>
      <w:r w:rsidR="00F90A85">
        <w:rPr>
          <w:rFonts w:ascii="Arial" w:eastAsia="Times New Roman" w:hAnsi="Arial" w:cs="Arial"/>
          <w:b/>
          <w:bCs/>
          <w:sz w:val="24"/>
          <w:szCs w:val="24"/>
          <w:lang w:val="en-US" w:eastAsia="es-MX"/>
        </w:rPr>
        <w:t>Updates on the GPA Conference</w:t>
      </w:r>
      <w:r w:rsidRPr="00306704">
        <w:rPr>
          <w:rFonts w:ascii="Arial" w:eastAsia="Times New Roman" w:hAnsi="Arial" w:cs="Arial"/>
          <w:b/>
          <w:bCs/>
          <w:sz w:val="24"/>
          <w:szCs w:val="24"/>
          <w:lang w:val="en-US" w:eastAsia="es-MX"/>
        </w:rPr>
        <w:t xml:space="preserve"> 2025</w:t>
      </w:r>
    </w:p>
    <w:p w14:paraId="7F42FEB6" w14:textId="6D9D9982" w:rsidR="00306704" w:rsidRDefault="00F90A85" w:rsidP="00306704">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Director Yoon Jeong Choi</w:t>
      </w:r>
      <w:r w:rsidR="003F1E38">
        <w:rPr>
          <w:rFonts w:ascii="Arial" w:eastAsia="Times New Roman" w:hAnsi="Arial" w:cs="Arial"/>
          <w:sz w:val="24"/>
          <w:szCs w:val="24"/>
          <w:lang w:val="en-US" w:eastAsia="es-MX"/>
        </w:rPr>
        <w:t xml:space="preserve"> provided an update on the P</w:t>
      </w:r>
      <w:r w:rsidR="003F1E38" w:rsidRPr="003F1E38">
        <w:rPr>
          <w:rFonts w:ascii="Arial" w:eastAsia="Times New Roman" w:hAnsi="Arial" w:cs="Arial"/>
          <w:sz w:val="24"/>
          <w:szCs w:val="24"/>
          <w:lang w:val="en-US" w:eastAsia="es-MX"/>
        </w:rPr>
        <w:t>ersonal Information Protection Commission (PIPC) Korea</w:t>
      </w:r>
      <w:r w:rsidR="003F1E38">
        <w:rPr>
          <w:rFonts w:ascii="Arial" w:eastAsia="Times New Roman" w:hAnsi="Arial" w:cs="Arial"/>
          <w:sz w:val="24"/>
          <w:szCs w:val="24"/>
          <w:lang w:val="en-US" w:eastAsia="es-MX"/>
        </w:rPr>
        <w:t>’s preparations for the upcoming 47</w:t>
      </w:r>
      <w:r w:rsidR="003F1E38" w:rsidRPr="003F1E38">
        <w:rPr>
          <w:rFonts w:ascii="Arial" w:eastAsia="Times New Roman" w:hAnsi="Arial" w:cs="Arial"/>
          <w:sz w:val="24"/>
          <w:szCs w:val="24"/>
          <w:vertAlign w:val="superscript"/>
          <w:lang w:val="en-US" w:eastAsia="es-MX"/>
        </w:rPr>
        <w:t>th</w:t>
      </w:r>
      <w:r w:rsidR="003F1E38">
        <w:rPr>
          <w:rFonts w:ascii="Arial" w:eastAsia="Times New Roman" w:hAnsi="Arial" w:cs="Arial"/>
          <w:sz w:val="24"/>
          <w:szCs w:val="24"/>
          <w:lang w:val="en-US" w:eastAsia="es-MX"/>
        </w:rPr>
        <w:t xml:space="preserve"> GPA Annual Meeting on 16-19 September 2025 at the Grand Hyatt Hotel in Seoul</w:t>
      </w:r>
      <w:r w:rsidR="006E3810">
        <w:rPr>
          <w:rFonts w:ascii="Arial" w:eastAsia="Times New Roman" w:hAnsi="Arial" w:cs="Arial"/>
          <w:sz w:val="24"/>
          <w:szCs w:val="24"/>
          <w:lang w:val="en-US" w:eastAsia="es-MX"/>
        </w:rPr>
        <w:t>:</w:t>
      </w:r>
    </w:p>
    <w:p w14:paraId="6BD51CE6" w14:textId="77777777" w:rsidR="006E3810" w:rsidRDefault="003F1E38" w:rsidP="00306704">
      <w:pPr>
        <w:pStyle w:val="ListParagraph"/>
        <w:numPr>
          <w:ilvl w:val="0"/>
          <w:numId w:val="19"/>
        </w:numPr>
        <w:spacing w:before="100" w:beforeAutospacing="1" w:after="100" w:afterAutospacing="1" w:line="240" w:lineRule="auto"/>
        <w:jc w:val="both"/>
        <w:rPr>
          <w:rFonts w:ascii="Arial" w:eastAsia="Times New Roman" w:hAnsi="Arial" w:cs="Arial"/>
          <w:sz w:val="24"/>
          <w:szCs w:val="24"/>
          <w:lang w:val="en-US" w:eastAsia="es-MX"/>
        </w:rPr>
      </w:pPr>
      <w:r w:rsidRPr="006E3810">
        <w:rPr>
          <w:rFonts w:ascii="Arial" w:eastAsia="Times New Roman" w:hAnsi="Arial" w:cs="Arial"/>
          <w:sz w:val="24"/>
          <w:szCs w:val="24"/>
          <w:lang w:val="en-US" w:eastAsia="es-MX"/>
        </w:rPr>
        <w:t>The first two days, 16 and 17 September 2025 will consist of Open Sessions while the last two days on 18 and 19 September 2025 will feature Closed Sessions.</w:t>
      </w:r>
    </w:p>
    <w:p w14:paraId="5582EA79" w14:textId="77777777" w:rsidR="006E3810" w:rsidRDefault="003F1E38" w:rsidP="00306704">
      <w:pPr>
        <w:pStyle w:val="ListParagraph"/>
        <w:numPr>
          <w:ilvl w:val="0"/>
          <w:numId w:val="19"/>
        </w:numPr>
        <w:spacing w:before="100" w:beforeAutospacing="1" w:after="100" w:afterAutospacing="1" w:line="240" w:lineRule="auto"/>
        <w:jc w:val="both"/>
        <w:rPr>
          <w:rFonts w:ascii="Arial" w:eastAsia="Times New Roman" w:hAnsi="Arial" w:cs="Arial"/>
          <w:sz w:val="24"/>
          <w:szCs w:val="24"/>
          <w:lang w:val="en-US" w:eastAsia="es-MX"/>
        </w:rPr>
      </w:pPr>
      <w:r w:rsidRPr="006E3810">
        <w:rPr>
          <w:rFonts w:ascii="Arial" w:eastAsia="Times New Roman" w:hAnsi="Arial" w:cs="Arial"/>
          <w:sz w:val="24"/>
          <w:szCs w:val="24"/>
          <w:lang w:val="en-US" w:eastAsia="es-MX"/>
        </w:rPr>
        <w:t>O</w:t>
      </w:r>
      <w:r w:rsidR="00A34E8A" w:rsidRPr="006E3810">
        <w:rPr>
          <w:rFonts w:ascii="Arial" w:eastAsia="Times New Roman" w:hAnsi="Arial" w:cs="Arial"/>
          <w:sz w:val="24"/>
          <w:szCs w:val="24"/>
          <w:lang w:val="en-US" w:eastAsia="es-MX"/>
        </w:rPr>
        <w:t>n 15 September 2025, in addition to the Welcome Reception, PIPC is planning pre-event activities such as site visits to Korean companies at the forefront of technology and other cultural events</w:t>
      </w:r>
      <w:r w:rsidR="006E3810">
        <w:rPr>
          <w:rFonts w:ascii="Arial" w:eastAsia="Times New Roman" w:hAnsi="Arial" w:cs="Arial"/>
          <w:sz w:val="24"/>
          <w:szCs w:val="24"/>
          <w:lang w:val="en-US" w:eastAsia="es-MX"/>
        </w:rPr>
        <w:t>.</w:t>
      </w:r>
    </w:p>
    <w:p w14:paraId="3623F6E6" w14:textId="77777777" w:rsidR="006E3810" w:rsidRDefault="00A34E8A" w:rsidP="00306704">
      <w:pPr>
        <w:pStyle w:val="ListParagraph"/>
        <w:numPr>
          <w:ilvl w:val="0"/>
          <w:numId w:val="19"/>
        </w:numPr>
        <w:spacing w:before="100" w:beforeAutospacing="1" w:after="100" w:afterAutospacing="1" w:line="240" w:lineRule="auto"/>
        <w:jc w:val="both"/>
        <w:rPr>
          <w:rFonts w:ascii="Arial" w:eastAsia="Times New Roman" w:hAnsi="Arial" w:cs="Arial"/>
          <w:sz w:val="24"/>
          <w:szCs w:val="24"/>
          <w:lang w:val="en-US" w:eastAsia="es-MX"/>
        </w:rPr>
      </w:pPr>
      <w:r w:rsidRPr="006E3810">
        <w:rPr>
          <w:rFonts w:ascii="Arial" w:eastAsia="Times New Roman" w:hAnsi="Arial" w:cs="Arial"/>
          <w:sz w:val="24"/>
          <w:szCs w:val="24"/>
          <w:lang w:val="en-US" w:eastAsia="es-MX"/>
        </w:rPr>
        <w:t xml:space="preserve">The theme for this year’s Assembly is Artificial Intelligence in our Daily Lives: Data and Privacy Issues. </w:t>
      </w:r>
      <w:r w:rsidR="005B03B4" w:rsidRPr="006E3810">
        <w:rPr>
          <w:rFonts w:ascii="Arial" w:eastAsia="Times New Roman" w:hAnsi="Arial" w:cs="Arial"/>
          <w:sz w:val="24"/>
          <w:szCs w:val="24"/>
          <w:lang w:val="en-US" w:eastAsia="es-MX"/>
        </w:rPr>
        <w:t>This is designed to explore AI’s impact on privacy, innovation, and governance while also showcasing privacy enhancing technologies and best practices.</w:t>
      </w:r>
    </w:p>
    <w:p w14:paraId="18D396E3" w14:textId="77777777" w:rsidR="006E3810" w:rsidRDefault="005B03B4" w:rsidP="00306704">
      <w:pPr>
        <w:pStyle w:val="ListParagraph"/>
        <w:numPr>
          <w:ilvl w:val="0"/>
          <w:numId w:val="19"/>
        </w:numPr>
        <w:spacing w:before="100" w:beforeAutospacing="1" w:after="100" w:afterAutospacing="1" w:line="240" w:lineRule="auto"/>
        <w:jc w:val="both"/>
        <w:rPr>
          <w:rFonts w:ascii="Arial" w:eastAsia="Times New Roman" w:hAnsi="Arial" w:cs="Arial"/>
          <w:sz w:val="24"/>
          <w:szCs w:val="24"/>
          <w:lang w:val="en-US" w:eastAsia="es-MX"/>
        </w:rPr>
      </w:pPr>
      <w:r w:rsidRPr="006E3810">
        <w:rPr>
          <w:rFonts w:ascii="Arial" w:eastAsia="Times New Roman" w:hAnsi="Arial" w:cs="Arial"/>
          <w:sz w:val="24"/>
          <w:szCs w:val="24"/>
          <w:lang w:val="en-US" w:eastAsia="es-MX"/>
        </w:rPr>
        <w:t xml:space="preserve">The official website for this year’s annual meeting is now live but the registration page is yet to open. PIPC will inform the members once it is available. </w:t>
      </w:r>
    </w:p>
    <w:p w14:paraId="5A68E42D" w14:textId="1CC3A668" w:rsidR="00464072" w:rsidRPr="006E3810" w:rsidRDefault="005D578B" w:rsidP="00306704">
      <w:pPr>
        <w:pStyle w:val="ListParagraph"/>
        <w:numPr>
          <w:ilvl w:val="0"/>
          <w:numId w:val="19"/>
        </w:numPr>
        <w:spacing w:before="100" w:beforeAutospacing="1" w:after="100" w:afterAutospacing="1" w:line="240" w:lineRule="auto"/>
        <w:jc w:val="both"/>
        <w:rPr>
          <w:rFonts w:ascii="Arial" w:eastAsia="Times New Roman" w:hAnsi="Arial" w:cs="Arial"/>
          <w:sz w:val="24"/>
          <w:szCs w:val="24"/>
          <w:lang w:val="en-US" w:eastAsia="es-MX"/>
        </w:rPr>
      </w:pPr>
      <w:r w:rsidRPr="006E3810">
        <w:rPr>
          <w:rFonts w:ascii="Arial" w:eastAsia="Times New Roman" w:hAnsi="Arial" w:cs="Arial"/>
          <w:sz w:val="24"/>
          <w:szCs w:val="24"/>
          <w:lang w:val="en-US" w:eastAsia="es-MX"/>
        </w:rPr>
        <w:t>In the coming months, PIPC will focus on finalizing the agenda, confirming the speakers, and ensuring seamless logistical coordination.</w:t>
      </w:r>
    </w:p>
    <w:p w14:paraId="31845281" w14:textId="7D99071E" w:rsidR="005B03B4" w:rsidRDefault="00464072" w:rsidP="00306704">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w:t>
      </w:r>
      <w:proofErr w:type="spellStart"/>
      <w:r w:rsidRPr="005067E5">
        <w:rPr>
          <w:rFonts w:ascii="Arial" w:eastAsia="Times New Roman" w:hAnsi="Arial" w:cs="Arial"/>
          <w:sz w:val="24"/>
          <w:szCs w:val="24"/>
          <w:lang w:val="en-US" w:eastAsia="es-MX"/>
        </w:rPr>
        <w:t>Tlakula</w:t>
      </w:r>
      <w:proofErr w:type="spellEnd"/>
      <w:r w:rsidR="005D578B">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raised the question on</w:t>
      </w:r>
      <w:r w:rsidR="006C179E">
        <w:rPr>
          <w:rFonts w:ascii="Arial" w:eastAsia="Times New Roman" w:hAnsi="Arial" w:cs="Arial"/>
          <w:sz w:val="24"/>
          <w:szCs w:val="24"/>
          <w:lang w:val="en-US" w:eastAsia="es-MX"/>
        </w:rPr>
        <w:t xml:space="preserve"> whether there will be</w:t>
      </w:r>
      <w:r>
        <w:rPr>
          <w:rFonts w:ascii="Arial" w:eastAsia="Times New Roman" w:hAnsi="Arial" w:cs="Arial"/>
          <w:sz w:val="24"/>
          <w:szCs w:val="24"/>
          <w:lang w:val="en-US" w:eastAsia="es-MX"/>
        </w:rPr>
        <w:t xml:space="preserve"> payment of registration fees. Director Choi answered in the affirmative. Chairperson </w:t>
      </w:r>
      <w:proofErr w:type="spellStart"/>
      <w:r>
        <w:rPr>
          <w:rFonts w:ascii="Arial" w:eastAsia="Times New Roman" w:hAnsi="Arial" w:cs="Arial"/>
          <w:sz w:val="24"/>
          <w:szCs w:val="24"/>
          <w:lang w:val="en-US" w:eastAsia="es-MX"/>
        </w:rPr>
        <w:t>Haksoo</w:t>
      </w:r>
      <w:proofErr w:type="spellEnd"/>
      <w:r>
        <w:rPr>
          <w:rFonts w:ascii="Arial" w:eastAsia="Times New Roman" w:hAnsi="Arial" w:cs="Arial"/>
          <w:sz w:val="24"/>
          <w:szCs w:val="24"/>
          <w:lang w:val="en-US" w:eastAsia="es-MX"/>
        </w:rPr>
        <w:t xml:space="preserve"> Ko added that information </w:t>
      </w:r>
      <w:r w:rsidR="006C179E">
        <w:rPr>
          <w:rFonts w:ascii="Arial" w:eastAsia="Times New Roman" w:hAnsi="Arial" w:cs="Arial"/>
          <w:sz w:val="24"/>
          <w:szCs w:val="24"/>
          <w:lang w:val="en-US" w:eastAsia="es-MX"/>
        </w:rPr>
        <w:t xml:space="preserve">regarding this </w:t>
      </w:r>
      <w:r>
        <w:rPr>
          <w:rFonts w:ascii="Arial" w:eastAsia="Times New Roman" w:hAnsi="Arial" w:cs="Arial"/>
          <w:sz w:val="24"/>
          <w:szCs w:val="24"/>
          <w:lang w:val="en-US" w:eastAsia="es-MX"/>
        </w:rPr>
        <w:t xml:space="preserve">will be updated on the website. </w:t>
      </w:r>
    </w:p>
    <w:p w14:paraId="59C28048" w14:textId="7E70729E" w:rsidR="00A34E8A" w:rsidRDefault="005D578B" w:rsidP="00306704">
      <w:pPr>
        <w:spacing w:before="100" w:beforeAutospacing="1" w:after="100" w:afterAutospacing="1" w:line="240" w:lineRule="auto"/>
        <w:jc w:val="both"/>
        <w:rPr>
          <w:rFonts w:ascii="Arial" w:eastAsia="Times New Roman" w:hAnsi="Arial" w:cs="Arial"/>
          <w:sz w:val="24"/>
          <w:szCs w:val="24"/>
          <w:lang w:val="en-US" w:eastAsia="es-MX"/>
        </w:rPr>
      </w:pPr>
      <w:r w:rsidRPr="005D578B">
        <w:rPr>
          <w:rFonts w:ascii="Arial" w:eastAsia="Times New Roman" w:hAnsi="Arial" w:cs="Arial"/>
          <w:sz w:val="24"/>
          <w:szCs w:val="24"/>
          <w:lang w:val="en-US" w:eastAsia="es-MX"/>
        </w:rPr>
        <w:t xml:space="preserve">Chairman </w:t>
      </w:r>
      <w:proofErr w:type="spellStart"/>
      <w:r w:rsidRPr="005D578B">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thereafter </w:t>
      </w:r>
      <w:r w:rsidR="00464072">
        <w:rPr>
          <w:rFonts w:ascii="Arial" w:eastAsia="Times New Roman" w:hAnsi="Arial" w:cs="Arial"/>
          <w:sz w:val="24"/>
          <w:szCs w:val="24"/>
          <w:lang w:val="en-US" w:eastAsia="es-MX"/>
        </w:rPr>
        <w:t>requested a</w:t>
      </w:r>
      <w:r w:rsidR="006C179E">
        <w:rPr>
          <w:rFonts w:ascii="Arial" w:eastAsia="Times New Roman" w:hAnsi="Arial" w:cs="Arial"/>
          <w:sz w:val="24"/>
          <w:szCs w:val="24"/>
          <w:lang w:val="en-US" w:eastAsia="es-MX"/>
        </w:rPr>
        <w:t xml:space="preserve"> separate</w:t>
      </w:r>
      <w:r w:rsidR="00464072">
        <w:rPr>
          <w:rFonts w:ascii="Arial" w:eastAsia="Times New Roman" w:hAnsi="Arial" w:cs="Arial"/>
          <w:sz w:val="24"/>
          <w:szCs w:val="24"/>
          <w:lang w:val="en-US" w:eastAsia="es-MX"/>
        </w:rPr>
        <w:t xml:space="preserve"> meeting </w:t>
      </w:r>
      <w:r w:rsidR="00DC0235">
        <w:rPr>
          <w:rFonts w:ascii="Arial" w:eastAsia="Times New Roman" w:hAnsi="Arial" w:cs="Arial"/>
          <w:sz w:val="24"/>
          <w:szCs w:val="24"/>
          <w:lang w:val="en-US" w:eastAsia="es-MX"/>
        </w:rPr>
        <w:t>with the</w:t>
      </w:r>
      <w:r w:rsidR="006C179E">
        <w:rPr>
          <w:rFonts w:ascii="Arial" w:eastAsia="Times New Roman" w:hAnsi="Arial" w:cs="Arial"/>
          <w:sz w:val="24"/>
          <w:szCs w:val="24"/>
          <w:lang w:val="en-US" w:eastAsia="es-MX"/>
        </w:rPr>
        <w:t xml:space="preserve"> PIPC and the Secretariat regarding</w:t>
      </w:r>
      <w:r w:rsidR="00DC0235">
        <w:rPr>
          <w:rFonts w:ascii="Arial" w:eastAsia="Times New Roman" w:hAnsi="Arial" w:cs="Arial"/>
          <w:sz w:val="24"/>
          <w:szCs w:val="24"/>
          <w:lang w:val="en-US" w:eastAsia="es-MX"/>
        </w:rPr>
        <w:t xml:space="preserve"> the possibility of early bird discounts or other kinds of</w:t>
      </w:r>
      <w:r w:rsidR="006C179E">
        <w:rPr>
          <w:rFonts w:ascii="Arial" w:eastAsia="Times New Roman" w:hAnsi="Arial" w:cs="Arial"/>
          <w:sz w:val="24"/>
          <w:szCs w:val="24"/>
          <w:lang w:val="en-US" w:eastAsia="es-MX"/>
        </w:rPr>
        <w:t xml:space="preserve"> incentives</w:t>
      </w:r>
      <w:r w:rsidR="00DC0235">
        <w:rPr>
          <w:rFonts w:ascii="Arial" w:eastAsia="Times New Roman" w:hAnsi="Arial" w:cs="Arial"/>
          <w:sz w:val="24"/>
          <w:szCs w:val="24"/>
          <w:lang w:val="en-US" w:eastAsia="es-MX"/>
        </w:rPr>
        <w:t>.</w:t>
      </w:r>
    </w:p>
    <w:p w14:paraId="69871264" w14:textId="224CC8B1" w:rsidR="00DC0235" w:rsidRPr="00306704" w:rsidRDefault="00DC0235" w:rsidP="00306704">
      <w:pPr>
        <w:spacing w:before="100" w:beforeAutospacing="1" w:after="100" w:afterAutospacing="1" w:line="240" w:lineRule="auto"/>
        <w:jc w:val="both"/>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In addition, Chairperson </w:t>
      </w:r>
      <w:proofErr w:type="spellStart"/>
      <w:r w:rsidRPr="005067E5">
        <w:rPr>
          <w:rFonts w:ascii="Arial" w:eastAsia="Times New Roman" w:hAnsi="Arial" w:cs="Arial"/>
          <w:sz w:val="24"/>
          <w:szCs w:val="24"/>
          <w:lang w:val="en-US" w:eastAsia="es-MX"/>
        </w:rPr>
        <w:t>Tlakula</w:t>
      </w:r>
      <w:proofErr w:type="spellEnd"/>
      <w:r>
        <w:rPr>
          <w:rFonts w:ascii="Arial" w:eastAsia="Times New Roman" w:hAnsi="Arial" w:cs="Arial"/>
          <w:sz w:val="24"/>
          <w:szCs w:val="24"/>
          <w:lang w:val="en-US" w:eastAsia="es-MX"/>
        </w:rPr>
        <w:t xml:space="preserve"> asked </w:t>
      </w:r>
      <w:r w:rsidR="00B222BF">
        <w:rPr>
          <w:rFonts w:ascii="Arial" w:eastAsia="Times New Roman" w:hAnsi="Arial" w:cs="Arial"/>
          <w:sz w:val="24"/>
          <w:szCs w:val="24"/>
          <w:lang w:val="en-US" w:eastAsia="es-MX"/>
        </w:rPr>
        <w:t xml:space="preserve">if the payment of subscription fees will have a bearing on the amount of registration fees. To answer, Chairman </w:t>
      </w:r>
      <w:proofErr w:type="spellStart"/>
      <w:r w:rsidR="00B222BF">
        <w:rPr>
          <w:rFonts w:ascii="Arial" w:eastAsia="Times New Roman" w:hAnsi="Arial" w:cs="Arial"/>
          <w:sz w:val="24"/>
          <w:szCs w:val="24"/>
          <w:lang w:val="en-US" w:eastAsia="es-MX"/>
        </w:rPr>
        <w:t>Karadjov</w:t>
      </w:r>
      <w:proofErr w:type="spellEnd"/>
      <w:r w:rsidR="00B222BF">
        <w:rPr>
          <w:rFonts w:ascii="Arial" w:eastAsia="Times New Roman" w:hAnsi="Arial" w:cs="Arial"/>
          <w:sz w:val="24"/>
          <w:szCs w:val="24"/>
          <w:lang w:val="en-US" w:eastAsia="es-MX"/>
        </w:rPr>
        <w:t xml:space="preserve"> stated that he understands </w:t>
      </w:r>
      <w:r w:rsidR="00B25DC6">
        <w:rPr>
          <w:rFonts w:ascii="Arial" w:eastAsia="Times New Roman" w:hAnsi="Arial" w:cs="Arial"/>
          <w:sz w:val="24"/>
          <w:szCs w:val="24"/>
          <w:lang w:val="en-US" w:eastAsia="es-MX"/>
        </w:rPr>
        <w:t xml:space="preserve">that the subscription fee is for administrative processes of the </w:t>
      </w:r>
      <w:proofErr w:type="gramStart"/>
      <w:r w:rsidR="00B25DC6">
        <w:rPr>
          <w:rFonts w:ascii="Arial" w:eastAsia="Times New Roman" w:hAnsi="Arial" w:cs="Arial"/>
          <w:sz w:val="24"/>
          <w:szCs w:val="24"/>
          <w:lang w:val="en-US" w:eastAsia="es-MX"/>
        </w:rPr>
        <w:t>Secretariat</w:t>
      </w:r>
      <w:proofErr w:type="gramEnd"/>
      <w:r w:rsidR="00B25DC6">
        <w:rPr>
          <w:rFonts w:ascii="Arial" w:eastAsia="Times New Roman" w:hAnsi="Arial" w:cs="Arial"/>
          <w:sz w:val="24"/>
          <w:szCs w:val="24"/>
          <w:lang w:val="en-US" w:eastAsia="es-MX"/>
        </w:rPr>
        <w:t xml:space="preserve"> but he believes there may be a need to think of incentives for the members with which they are already in talks with the Secretariat regarding the matter.</w:t>
      </w:r>
    </w:p>
    <w:p w14:paraId="48327D55" w14:textId="6271214E" w:rsidR="00306704" w:rsidRDefault="00306704" w:rsidP="00306704">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 4:</w:t>
      </w:r>
      <w:r w:rsidR="00F90A85">
        <w:rPr>
          <w:rFonts w:ascii="Arial" w:eastAsia="Times New Roman" w:hAnsi="Arial" w:cs="Arial"/>
          <w:b/>
          <w:bCs/>
          <w:sz w:val="24"/>
          <w:szCs w:val="24"/>
          <w:lang w:val="en-US" w:eastAsia="es-MX"/>
        </w:rPr>
        <w:t xml:space="preserve"> </w:t>
      </w:r>
      <w:r w:rsidR="00F90A85" w:rsidRPr="00F90A85">
        <w:rPr>
          <w:rFonts w:ascii="Arial" w:eastAsia="Times New Roman" w:hAnsi="Arial" w:cs="Arial"/>
          <w:b/>
          <w:bCs/>
          <w:sz w:val="24"/>
          <w:szCs w:val="24"/>
          <w:lang w:val="en-US" w:eastAsia="es-MX"/>
        </w:rPr>
        <w:t>Selection of the SDSC Subcommittee and its Chair</w:t>
      </w:r>
    </w:p>
    <w:p w14:paraId="21609B37" w14:textId="67813969" w:rsidR="006E3810" w:rsidRDefault="00B26673" w:rsidP="0030670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w:t>
      </w:r>
      <w:r w:rsidR="006E3810">
        <w:rPr>
          <w:rFonts w:ascii="Arial" w:eastAsia="Times New Roman" w:hAnsi="Arial" w:cs="Arial"/>
          <w:sz w:val="24"/>
          <w:szCs w:val="24"/>
          <w:lang w:val="en-US" w:eastAsia="es-MX"/>
        </w:rPr>
        <w:t xml:space="preserve"> presented the Terms of Reference of the</w:t>
      </w:r>
      <w:r w:rsidR="00B25DC6">
        <w:rPr>
          <w:rFonts w:ascii="Arial" w:eastAsia="Times New Roman" w:hAnsi="Arial" w:cs="Arial"/>
          <w:sz w:val="24"/>
          <w:szCs w:val="24"/>
          <w:lang w:val="en-US" w:eastAsia="es-MX"/>
        </w:rPr>
        <w:t xml:space="preserve"> Strategic Direction Sub</w:t>
      </w:r>
      <w:r w:rsidR="006E3810">
        <w:rPr>
          <w:rFonts w:ascii="Arial" w:eastAsia="Times New Roman" w:hAnsi="Arial" w:cs="Arial"/>
          <w:sz w:val="24"/>
          <w:szCs w:val="24"/>
          <w:lang w:val="en-US" w:eastAsia="es-MX"/>
        </w:rPr>
        <w:t>c</w:t>
      </w:r>
      <w:r w:rsidR="00B25DC6">
        <w:rPr>
          <w:rFonts w:ascii="Arial" w:eastAsia="Times New Roman" w:hAnsi="Arial" w:cs="Arial"/>
          <w:sz w:val="24"/>
          <w:szCs w:val="24"/>
          <w:lang w:val="en-US" w:eastAsia="es-MX"/>
        </w:rPr>
        <w:t xml:space="preserve">ommittee </w:t>
      </w:r>
      <w:r w:rsidR="006E3810">
        <w:rPr>
          <w:rFonts w:ascii="Arial" w:eastAsia="Times New Roman" w:hAnsi="Arial" w:cs="Arial"/>
          <w:sz w:val="24"/>
          <w:szCs w:val="24"/>
          <w:lang w:val="en-US" w:eastAsia="es-MX"/>
        </w:rPr>
        <w:t>(SDSC) including its functions and constitution.</w:t>
      </w:r>
    </w:p>
    <w:p w14:paraId="3CB9B84B" w14:textId="7D90E353" w:rsidR="006E3810" w:rsidRDefault="006E3810" w:rsidP="00306704">
      <w:pPr>
        <w:spacing w:before="100" w:beforeAutospacing="1" w:after="100" w:afterAutospacing="1" w:line="240" w:lineRule="auto"/>
        <w:jc w:val="both"/>
        <w:outlineLvl w:val="2"/>
        <w:rPr>
          <w:rFonts w:ascii="Arial" w:eastAsia="Times New Roman" w:hAnsi="Arial" w:cs="Arial"/>
          <w:sz w:val="24"/>
          <w:szCs w:val="24"/>
          <w:lang w:val="en-US" w:eastAsia="es-MX"/>
        </w:rPr>
      </w:pPr>
      <w:r w:rsidRPr="005D578B">
        <w:rPr>
          <w:rFonts w:ascii="Arial" w:eastAsia="Times New Roman" w:hAnsi="Arial" w:cs="Arial"/>
          <w:sz w:val="24"/>
          <w:szCs w:val="24"/>
          <w:lang w:val="en-US" w:eastAsia="es-MX"/>
        </w:rPr>
        <w:t xml:space="preserve">Chairman </w:t>
      </w:r>
      <w:proofErr w:type="spellStart"/>
      <w:r w:rsidRPr="005D578B">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inquired as to whether Mexico would like to stay in the SDSC. Haroldo Sanchez</w:t>
      </w:r>
      <w:r w:rsidR="00C41796">
        <w:rPr>
          <w:rFonts w:ascii="Arial" w:eastAsia="Times New Roman" w:hAnsi="Arial" w:cs="Arial"/>
          <w:sz w:val="24"/>
          <w:szCs w:val="24"/>
          <w:lang w:val="en-US" w:eastAsia="es-MX"/>
        </w:rPr>
        <w:t xml:space="preserve"> answered that in view of the current situation of INAI, it would not be possible for them to participate in the SDSC.</w:t>
      </w:r>
    </w:p>
    <w:p w14:paraId="1F79B4E6" w14:textId="0BEAEFBA" w:rsidR="004D70FA" w:rsidRPr="00306704" w:rsidRDefault="00C41796" w:rsidP="004D70FA">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In line with this, 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asked for volunteers to be members of the SDSC. </w:t>
      </w:r>
      <w:r w:rsidR="00EC29DD">
        <w:rPr>
          <w:rFonts w:ascii="Arial" w:eastAsia="Times New Roman" w:hAnsi="Arial" w:cs="Arial"/>
          <w:sz w:val="24"/>
          <w:szCs w:val="24"/>
          <w:lang w:val="en-US" w:eastAsia="es-MX"/>
        </w:rPr>
        <w:t>Dubai volunteered</w:t>
      </w:r>
      <w:r>
        <w:rPr>
          <w:rFonts w:ascii="Arial" w:eastAsia="Times New Roman" w:hAnsi="Arial" w:cs="Arial"/>
          <w:sz w:val="24"/>
          <w:szCs w:val="24"/>
          <w:lang w:eastAsia="es-MX"/>
        </w:rPr>
        <w:t xml:space="preserve"> </w:t>
      </w:r>
      <w:r>
        <w:rPr>
          <w:rFonts w:ascii="Arial" w:eastAsia="Times New Roman" w:hAnsi="Arial" w:cs="Arial"/>
          <w:sz w:val="24"/>
          <w:szCs w:val="24"/>
          <w:lang w:val="en-US" w:eastAsia="es-MX"/>
        </w:rPr>
        <w:t xml:space="preserve">to be the Chair. </w:t>
      </w:r>
      <w:r w:rsidR="004D70FA">
        <w:rPr>
          <w:rFonts w:ascii="Arial" w:eastAsia="Times New Roman" w:hAnsi="Arial" w:cs="Arial"/>
          <w:sz w:val="24"/>
          <w:szCs w:val="24"/>
          <w:lang w:val="en-US" w:eastAsia="es-MX"/>
        </w:rPr>
        <w:t>Also, South Africa and Jersey volunteered to be members of the SDSC.</w:t>
      </w:r>
    </w:p>
    <w:p w14:paraId="1B1D8F42" w14:textId="6C756419" w:rsidR="004D70FA" w:rsidRDefault="004D70FA" w:rsidP="004D70F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00EC29DD">
        <w:rPr>
          <w:rFonts w:ascii="Arial" w:eastAsia="Times New Roman" w:hAnsi="Arial" w:cs="Arial"/>
          <w:b/>
          <w:bCs/>
          <w:sz w:val="24"/>
          <w:szCs w:val="24"/>
          <w:lang w:val="en-US" w:eastAsia="es-MX"/>
        </w:rPr>
        <w:t>5</w:t>
      </w:r>
      <w:r w:rsidRPr="00306704">
        <w:rPr>
          <w:rFonts w:ascii="Arial" w:eastAsia="Times New Roman" w:hAnsi="Arial" w:cs="Arial"/>
          <w:b/>
          <w:bCs/>
          <w:sz w:val="24"/>
          <w:szCs w:val="24"/>
          <w:lang w:val="en-US" w:eastAsia="es-MX"/>
        </w:rPr>
        <w:t>:</w:t>
      </w:r>
      <w:r>
        <w:rPr>
          <w:rFonts w:ascii="Arial" w:eastAsia="Times New Roman" w:hAnsi="Arial" w:cs="Arial"/>
          <w:b/>
          <w:bCs/>
          <w:sz w:val="24"/>
          <w:szCs w:val="24"/>
          <w:lang w:val="en-US" w:eastAsia="es-MX"/>
        </w:rPr>
        <w:t xml:space="preserve"> </w:t>
      </w:r>
      <w:r w:rsidRPr="00F90A85">
        <w:rPr>
          <w:rFonts w:ascii="Arial" w:eastAsia="Times New Roman" w:hAnsi="Arial" w:cs="Arial"/>
          <w:b/>
          <w:bCs/>
          <w:sz w:val="24"/>
          <w:szCs w:val="24"/>
          <w:lang w:val="en-US" w:eastAsia="es-MX"/>
        </w:rPr>
        <w:t>Selection of the</w:t>
      </w:r>
      <w:r>
        <w:rPr>
          <w:rFonts w:ascii="Arial" w:eastAsia="Times New Roman" w:hAnsi="Arial" w:cs="Arial"/>
          <w:b/>
          <w:bCs/>
          <w:sz w:val="24"/>
          <w:szCs w:val="24"/>
          <w:lang w:val="en-US" w:eastAsia="es-MX"/>
        </w:rPr>
        <w:t xml:space="preserve"> </w:t>
      </w:r>
      <w:r w:rsidRPr="004D70FA">
        <w:rPr>
          <w:rFonts w:ascii="Arial" w:eastAsia="Times New Roman" w:hAnsi="Arial" w:cs="Arial"/>
          <w:b/>
          <w:bCs/>
          <w:sz w:val="24"/>
          <w:szCs w:val="24"/>
          <w:lang w:val="en-US" w:eastAsia="es-MX"/>
        </w:rPr>
        <w:t xml:space="preserve">Accreditation Subcommittee  </w:t>
      </w:r>
    </w:p>
    <w:p w14:paraId="2C18AA45" w14:textId="56F9AA75" w:rsidR="003B7183" w:rsidRDefault="003B7183" w:rsidP="004D70FA">
      <w:pPr>
        <w:spacing w:before="100" w:beforeAutospacing="1" w:after="100" w:afterAutospacing="1" w:line="240" w:lineRule="auto"/>
        <w:jc w:val="both"/>
        <w:outlineLvl w:val="2"/>
        <w:rPr>
          <w:rFonts w:ascii="Arial" w:eastAsia="Times New Roman" w:hAnsi="Arial" w:cs="Arial"/>
          <w:sz w:val="24"/>
          <w:szCs w:val="24"/>
          <w:lang w:val="en-US" w:eastAsia="es-MX"/>
        </w:rPr>
      </w:pPr>
      <w:r w:rsidRPr="005D578B">
        <w:rPr>
          <w:rFonts w:ascii="Arial" w:eastAsia="Times New Roman" w:hAnsi="Arial" w:cs="Arial"/>
          <w:sz w:val="24"/>
          <w:szCs w:val="24"/>
          <w:lang w:val="en-US" w:eastAsia="es-MX"/>
        </w:rPr>
        <w:lastRenderedPageBreak/>
        <w:t xml:space="preserve">Chairman </w:t>
      </w:r>
      <w:proofErr w:type="spellStart"/>
      <w:r w:rsidRPr="005D578B">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stated that </w:t>
      </w:r>
      <w:r w:rsidRPr="003B7183">
        <w:rPr>
          <w:rFonts w:ascii="Arial" w:eastAsia="Times New Roman" w:hAnsi="Arial" w:cs="Arial"/>
          <w:sz w:val="24"/>
          <w:szCs w:val="24"/>
          <w:lang w:eastAsia="es-MX"/>
        </w:rPr>
        <w:t xml:space="preserve">there are </w:t>
      </w:r>
      <w:r>
        <w:rPr>
          <w:rFonts w:ascii="Arial" w:eastAsia="Times New Roman" w:hAnsi="Arial" w:cs="Arial"/>
          <w:sz w:val="24"/>
          <w:szCs w:val="24"/>
          <w:lang w:eastAsia="es-MX"/>
        </w:rPr>
        <w:t xml:space="preserve">usually </w:t>
      </w:r>
      <w:r w:rsidRPr="003B7183">
        <w:rPr>
          <w:rFonts w:ascii="Arial" w:eastAsia="Times New Roman" w:hAnsi="Arial" w:cs="Arial"/>
          <w:sz w:val="24"/>
          <w:szCs w:val="24"/>
          <w:lang w:eastAsia="es-MX"/>
        </w:rPr>
        <w:t xml:space="preserve">three (3) members of this Subcommittee who will assess applications that will be transmitted </w:t>
      </w:r>
      <w:r>
        <w:rPr>
          <w:rFonts w:ascii="Arial" w:eastAsia="Times New Roman" w:hAnsi="Arial" w:cs="Arial"/>
          <w:sz w:val="24"/>
          <w:szCs w:val="24"/>
          <w:lang w:eastAsia="es-MX"/>
        </w:rPr>
        <w:t>to</w:t>
      </w:r>
      <w:r w:rsidRPr="003B7183">
        <w:rPr>
          <w:rFonts w:ascii="Arial" w:eastAsia="Times New Roman" w:hAnsi="Arial" w:cs="Arial"/>
          <w:sz w:val="24"/>
          <w:szCs w:val="24"/>
          <w:lang w:eastAsia="es-MX"/>
        </w:rPr>
        <w:t xml:space="preserve"> the Secretariat</w:t>
      </w:r>
      <w:r>
        <w:rPr>
          <w:rFonts w:ascii="Arial" w:eastAsia="Times New Roman" w:hAnsi="Arial" w:cs="Arial"/>
          <w:sz w:val="24"/>
          <w:szCs w:val="24"/>
          <w:lang w:eastAsia="es-MX"/>
        </w:rPr>
        <w:t xml:space="preserve">. </w:t>
      </w:r>
      <w:r w:rsidRPr="003B7183">
        <w:rPr>
          <w:rFonts w:ascii="Arial" w:eastAsia="Times New Roman" w:hAnsi="Arial" w:cs="Arial"/>
          <w:sz w:val="24"/>
          <w:szCs w:val="24"/>
          <w:lang w:eastAsia="es-MX"/>
        </w:rPr>
        <w:t xml:space="preserve">The Secretariat will be opening </w:t>
      </w:r>
      <w:r>
        <w:rPr>
          <w:rFonts w:ascii="Arial" w:eastAsia="Times New Roman" w:hAnsi="Arial" w:cs="Arial"/>
          <w:sz w:val="24"/>
          <w:szCs w:val="24"/>
          <w:lang w:eastAsia="es-MX"/>
        </w:rPr>
        <w:t>the</w:t>
      </w:r>
      <w:r w:rsidRPr="003B7183">
        <w:rPr>
          <w:rFonts w:ascii="Arial" w:eastAsia="Times New Roman" w:hAnsi="Arial" w:cs="Arial"/>
          <w:sz w:val="24"/>
          <w:szCs w:val="24"/>
          <w:lang w:eastAsia="es-MX"/>
        </w:rPr>
        <w:t xml:space="preserve"> application cycle for 2025-2026 by February</w:t>
      </w:r>
      <w:r>
        <w:rPr>
          <w:rFonts w:ascii="Arial" w:eastAsia="Times New Roman" w:hAnsi="Arial" w:cs="Arial"/>
          <w:sz w:val="24"/>
          <w:szCs w:val="24"/>
          <w:lang w:eastAsia="es-MX"/>
        </w:rPr>
        <w:t xml:space="preserve"> and the</w:t>
      </w:r>
      <w:r w:rsidRPr="003B7183">
        <w:rPr>
          <w:rFonts w:ascii="Arial" w:eastAsia="Times New Roman" w:hAnsi="Arial" w:cs="Arial"/>
          <w:sz w:val="24"/>
          <w:szCs w:val="24"/>
          <w:lang w:eastAsia="es-MX"/>
        </w:rPr>
        <w:t xml:space="preserve"> deadline</w:t>
      </w:r>
      <w:r>
        <w:rPr>
          <w:rFonts w:ascii="Arial" w:eastAsia="Times New Roman" w:hAnsi="Arial" w:cs="Arial"/>
          <w:sz w:val="24"/>
          <w:szCs w:val="24"/>
          <w:lang w:eastAsia="es-MX"/>
        </w:rPr>
        <w:t xml:space="preserve"> will be</w:t>
      </w:r>
      <w:r w:rsidRPr="003B7183">
        <w:rPr>
          <w:rFonts w:ascii="Arial" w:eastAsia="Times New Roman" w:hAnsi="Arial" w:cs="Arial"/>
          <w:sz w:val="24"/>
          <w:szCs w:val="24"/>
          <w:lang w:eastAsia="es-MX"/>
        </w:rPr>
        <w:t xml:space="preserve"> in July</w:t>
      </w:r>
      <w:r>
        <w:rPr>
          <w:rFonts w:ascii="Arial" w:eastAsia="Times New Roman" w:hAnsi="Arial" w:cs="Arial"/>
          <w:sz w:val="24"/>
          <w:szCs w:val="24"/>
          <w:lang w:eastAsia="es-MX"/>
        </w:rPr>
        <w:t xml:space="preserve"> 2026.</w:t>
      </w:r>
    </w:p>
    <w:p w14:paraId="672F29EC" w14:textId="778D1087" w:rsidR="004D70FA" w:rsidRPr="00306704" w:rsidRDefault="004D70FA" w:rsidP="00ED00C2">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Jersey </w:t>
      </w:r>
      <w:r>
        <w:rPr>
          <w:rFonts w:ascii="Arial" w:eastAsia="Times New Roman" w:hAnsi="Arial" w:cs="Arial"/>
          <w:sz w:val="24"/>
          <w:szCs w:val="24"/>
          <w:lang w:eastAsia="es-MX"/>
        </w:rPr>
        <w:t xml:space="preserve">signified its intention to withdraw their participation in the Accreditation Subcommittee. </w:t>
      </w:r>
      <w:r w:rsidR="00ED00C2">
        <w:rPr>
          <w:rFonts w:ascii="Arial" w:eastAsia="Times New Roman" w:hAnsi="Arial" w:cs="Arial"/>
          <w:sz w:val="24"/>
          <w:szCs w:val="24"/>
          <w:lang w:eastAsia="es-MX"/>
        </w:rPr>
        <w:t xml:space="preserve">On the other hand, </w:t>
      </w:r>
      <w:r w:rsidR="00EC29DD">
        <w:rPr>
          <w:rFonts w:ascii="Arial" w:eastAsia="Times New Roman" w:hAnsi="Arial" w:cs="Arial"/>
          <w:sz w:val="24"/>
          <w:szCs w:val="24"/>
          <w:lang w:eastAsia="es-MX"/>
        </w:rPr>
        <w:t xml:space="preserve">Morocco, Bulgaria, and Korea </w:t>
      </w:r>
      <w:r w:rsidR="00ED00C2">
        <w:rPr>
          <w:rFonts w:ascii="Arial" w:eastAsia="Times New Roman" w:hAnsi="Arial" w:cs="Arial"/>
          <w:sz w:val="24"/>
          <w:szCs w:val="24"/>
          <w:lang w:eastAsia="es-MX"/>
        </w:rPr>
        <w:t>volunteered to be members, with Korea acting as Chair.</w:t>
      </w:r>
    </w:p>
    <w:p w14:paraId="176830E2" w14:textId="6245B555" w:rsidR="004D70FA" w:rsidRDefault="004D70FA" w:rsidP="004D70FA">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00EC29DD" w:rsidRPr="00EC29DD">
        <w:rPr>
          <w:rFonts w:ascii="Arial" w:eastAsia="Times New Roman" w:hAnsi="Arial" w:cs="Arial"/>
          <w:b/>
          <w:bCs/>
          <w:sz w:val="24"/>
          <w:szCs w:val="24"/>
          <w:lang w:val="en-US" w:eastAsia="es-MX"/>
        </w:rPr>
        <w:t>6</w:t>
      </w:r>
      <w:r w:rsidR="00EC29DD">
        <w:rPr>
          <w:rFonts w:ascii="Arial" w:eastAsia="Times New Roman" w:hAnsi="Arial" w:cs="Arial"/>
          <w:b/>
          <w:bCs/>
          <w:sz w:val="24"/>
          <w:szCs w:val="24"/>
          <w:lang w:val="en-US" w:eastAsia="es-MX"/>
        </w:rPr>
        <w:t xml:space="preserve">: </w:t>
      </w:r>
      <w:r w:rsidR="00EC29DD" w:rsidRPr="00EC29DD">
        <w:rPr>
          <w:rFonts w:ascii="Arial" w:eastAsia="Times New Roman" w:hAnsi="Arial" w:cs="Arial"/>
          <w:b/>
          <w:bCs/>
          <w:sz w:val="24"/>
          <w:szCs w:val="24"/>
          <w:lang w:val="en-US" w:eastAsia="es-MX"/>
        </w:rPr>
        <w:t>Selection of the Host Bid Assessments Subcommittee</w:t>
      </w:r>
    </w:p>
    <w:p w14:paraId="5FAF67D4" w14:textId="1F4E7425" w:rsidR="004D70FA" w:rsidRDefault="004D70FA" w:rsidP="004D70FA">
      <w:pPr>
        <w:spacing w:before="100" w:beforeAutospacing="1" w:after="100" w:afterAutospacing="1" w:line="240" w:lineRule="auto"/>
        <w:jc w:val="both"/>
        <w:outlineLvl w:val="2"/>
        <w:rPr>
          <w:rFonts w:ascii="Arial" w:eastAsia="Times New Roman" w:hAnsi="Arial" w:cs="Arial"/>
          <w:b/>
          <w:bCs/>
          <w:sz w:val="24"/>
          <w:szCs w:val="24"/>
          <w:lang w:val="en-US" w:eastAsia="es-MX"/>
        </w:rPr>
      </w:pPr>
      <w:r>
        <w:rPr>
          <w:rFonts w:ascii="Arial" w:eastAsia="Times New Roman" w:hAnsi="Arial" w:cs="Arial"/>
          <w:sz w:val="24"/>
          <w:szCs w:val="24"/>
          <w:lang w:val="en-US" w:eastAsia="es-MX"/>
        </w:rPr>
        <w:t xml:space="preserve">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asked for volunteers to be members of th</w:t>
      </w:r>
      <w:r w:rsidR="003E5D60">
        <w:rPr>
          <w:rFonts w:ascii="Arial" w:eastAsia="Times New Roman" w:hAnsi="Arial" w:cs="Arial"/>
          <w:sz w:val="24"/>
          <w:szCs w:val="24"/>
          <w:lang w:val="en-US" w:eastAsia="es-MX"/>
        </w:rPr>
        <w:t>is Subcommittee. Jersey volunteered to Chair while South Africa, Dubai, Morocco, and Korea agreed to be members.</w:t>
      </w:r>
    </w:p>
    <w:p w14:paraId="2518CB36" w14:textId="64F3E894" w:rsidR="003E5D60" w:rsidRDefault="003E5D60" w:rsidP="003E5D60">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Pr="003E5D60">
        <w:rPr>
          <w:rFonts w:ascii="Arial" w:eastAsia="Times New Roman" w:hAnsi="Arial" w:cs="Arial"/>
          <w:b/>
          <w:bCs/>
          <w:sz w:val="24"/>
          <w:szCs w:val="24"/>
          <w:lang w:val="en-US" w:eastAsia="es-MX"/>
        </w:rPr>
        <w:t>7</w:t>
      </w:r>
      <w:r>
        <w:rPr>
          <w:rFonts w:ascii="Arial" w:eastAsia="Times New Roman" w:hAnsi="Arial" w:cs="Arial"/>
          <w:b/>
          <w:bCs/>
          <w:sz w:val="24"/>
          <w:szCs w:val="24"/>
          <w:lang w:val="en-US" w:eastAsia="es-MX"/>
        </w:rPr>
        <w:t xml:space="preserve">: </w:t>
      </w:r>
      <w:r w:rsidRPr="003E5D60">
        <w:rPr>
          <w:rFonts w:ascii="Arial" w:eastAsia="Times New Roman" w:hAnsi="Arial" w:cs="Arial"/>
          <w:b/>
          <w:bCs/>
          <w:sz w:val="24"/>
          <w:szCs w:val="24"/>
          <w:lang w:val="en-US" w:eastAsia="es-MX"/>
        </w:rPr>
        <w:t>Presentation on the proposed timetable for resolutions 2025</w:t>
      </w:r>
    </w:p>
    <w:p w14:paraId="2E15D941" w14:textId="77777777" w:rsidR="00B26673" w:rsidRDefault="00B26673"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presented the </w:t>
      </w:r>
      <w:r w:rsidRPr="00B26673">
        <w:rPr>
          <w:rFonts w:ascii="Arial" w:eastAsia="Times New Roman" w:hAnsi="Arial" w:cs="Arial"/>
          <w:sz w:val="24"/>
          <w:szCs w:val="24"/>
          <w:lang w:val="en-US" w:eastAsia="es-MX"/>
        </w:rPr>
        <w:t>proposed timetable for resolutions 2025</w:t>
      </w:r>
      <w:r>
        <w:rPr>
          <w:rFonts w:ascii="Arial" w:eastAsia="Times New Roman" w:hAnsi="Arial" w:cs="Arial"/>
          <w:sz w:val="24"/>
          <w:szCs w:val="24"/>
          <w:lang w:val="en-US" w:eastAsia="es-MX"/>
        </w:rPr>
        <w:t xml:space="preserve">. 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thereafter opened the floor for members’ comments. </w:t>
      </w:r>
    </w:p>
    <w:p w14:paraId="3A099F5E" w14:textId="24580109" w:rsidR="00B26673" w:rsidRDefault="00BB445D"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Morocco Authority</w:t>
      </w:r>
      <w:r w:rsidR="00B26673">
        <w:rPr>
          <w:rFonts w:ascii="Arial" w:eastAsia="Times New Roman" w:hAnsi="Arial" w:cs="Arial"/>
          <w:sz w:val="24"/>
          <w:szCs w:val="24"/>
          <w:lang w:val="en-US" w:eastAsia="es-MX"/>
        </w:rPr>
        <w:t xml:space="preserve"> inquired as to whether they will have to notify the Secretariat of an intention to submit a resolution between April 07-11,2025 </w:t>
      </w:r>
      <w:r w:rsidR="004415E0">
        <w:rPr>
          <w:rFonts w:ascii="Arial" w:eastAsia="Times New Roman" w:hAnsi="Arial" w:cs="Arial"/>
          <w:sz w:val="24"/>
          <w:szCs w:val="24"/>
          <w:lang w:val="en-US" w:eastAsia="es-MX"/>
        </w:rPr>
        <w:t>and that they are still awaiting the members who will be joining the groups and further clarified as to</w:t>
      </w:r>
      <w:r w:rsidR="00B26673">
        <w:rPr>
          <w:rFonts w:ascii="Arial" w:eastAsia="Times New Roman" w:hAnsi="Arial" w:cs="Arial"/>
          <w:sz w:val="24"/>
          <w:szCs w:val="24"/>
          <w:lang w:val="en-US" w:eastAsia="es-MX"/>
        </w:rPr>
        <w:t xml:space="preserve"> how it will be organized.</w:t>
      </w:r>
    </w:p>
    <w:p w14:paraId="763A1F34" w14:textId="1D0C6D79" w:rsidR="00B26673" w:rsidRDefault="00B26673"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replied that it </w:t>
      </w:r>
      <w:r w:rsidR="00396CEA">
        <w:rPr>
          <w:rFonts w:ascii="Arial" w:eastAsia="Times New Roman" w:hAnsi="Arial" w:cs="Arial"/>
          <w:sz w:val="24"/>
          <w:szCs w:val="24"/>
          <w:lang w:val="en-US" w:eastAsia="es-MX"/>
        </w:rPr>
        <w:t xml:space="preserve">had </w:t>
      </w:r>
      <w:r>
        <w:rPr>
          <w:rFonts w:ascii="Arial" w:eastAsia="Times New Roman" w:hAnsi="Arial" w:cs="Arial"/>
          <w:sz w:val="24"/>
          <w:szCs w:val="24"/>
          <w:lang w:val="en-US" w:eastAsia="es-MX"/>
        </w:rPr>
        <w:t xml:space="preserve">already sent </w:t>
      </w:r>
      <w:r w:rsidR="004415E0">
        <w:rPr>
          <w:rFonts w:ascii="Arial" w:eastAsia="Times New Roman" w:hAnsi="Arial" w:cs="Arial"/>
          <w:sz w:val="24"/>
          <w:szCs w:val="24"/>
          <w:lang w:val="en-US" w:eastAsia="es-MX"/>
        </w:rPr>
        <w:t>to the members a call to join the working groups and set the deadline by the middle of February. An updated list will subsequently be sent to the Working Group Chairs by the end of February.</w:t>
      </w:r>
    </w:p>
    <w:p w14:paraId="38F5D582" w14:textId="5DC6707A" w:rsidR="003E5D60" w:rsidRPr="00B26673" w:rsidRDefault="004415E0"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Having no other concerns from the members, </w:t>
      </w:r>
      <w:r w:rsidR="00B26673">
        <w:rPr>
          <w:rFonts w:ascii="Arial" w:eastAsia="Times New Roman" w:hAnsi="Arial" w:cs="Arial"/>
          <w:sz w:val="24"/>
          <w:szCs w:val="24"/>
          <w:lang w:val="en-US" w:eastAsia="es-MX"/>
        </w:rPr>
        <w:t xml:space="preserve">Chairman </w:t>
      </w:r>
      <w:proofErr w:type="spellStart"/>
      <w:r w:rsidR="00B26673">
        <w:rPr>
          <w:rFonts w:ascii="Arial" w:eastAsia="Times New Roman" w:hAnsi="Arial" w:cs="Arial"/>
          <w:sz w:val="24"/>
          <w:szCs w:val="24"/>
          <w:lang w:val="en-US" w:eastAsia="es-MX"/>
        </w:rPr>
        <w:t>Karadjov</w:t>
      </w:r>
      <w:proofErr w:type="spellEnd"/>
      <w:r w:rsidR="00B26673">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 xml:space="preserve">then </w:t>
      </w:r>
      <w:r w:rsidR="00B26673">
        <w:rPr>
          <w:rFonts w:ascii="Arial" w:eastAsia="Times New Roman" w:hAnsi="Arial" w:cs="Arial"/>
          <w:sz w:val="24"/>
          <w:szCs w:val="24"/>
          <w:lang w:val="en-US" w:eastAsia="es-MX"/>
        </w:rPr>
        <w:t>declared the timetable for resolutions 2025 as adopted.</w:t>
      </w:r>
    </w:p>
    <w:p w14:paraId="3B8E6ABC" w14:textId="07CC36B3" w:rsidR="003E5D60" w:rsidRDefault="003E5D60" w:rsidP="003E5D60">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w:t>
      </w:r>
      <w:r>
        <w:rPr>
          <w:rFonts w:ascii="Arial" w:eastAsia="Times New Roman" w:hAnsi="Arial" w:cs="Arial"/>
          <w:b/>
          <w:bCs/>
          <w:sz w:val="24"/>
          <w:szCs w:val="24"/>
          <w:lang w:val="en-US" w:eastAsia="es-MX"/>
        </w:rPr>
        <w:t xml:space="preserve"> </w:t>
      </w:r>
      <w:r w:rsidRPr="003E5D60">
        <w:rPr>
          <w:rFonts w:ascii="Arial" w:eastAsia="Times New Roman" w:hAnsi="Arial" w:cs="Arial"/>
          <w:b/>
          <w:bCs/>
          <w:sz w:val="24"/>
          <w:szCs w:val="24"/>
          <w:lang w:val="en-US" w:eastAsia="es-MX"/>
        </w:rPr>
        <w:t>8</w:t>
      </w:r>
      <w:r>
        <w:rPr>
          <w:rFonts w:ascii="Arial" w:eastAsia="Times New Roman" w:hAnsi="Arial" w:cs="Arial"/>
          <w:b/>
          <w:bCs/>
          <w:sz w:val="24"/>
          <w:szCs w:val="24"/>
          <w:lang w:val="en-US" w:eastAsia="es-MX"/>
        </w:rPr>
        <w:t xml:space="preserve">: </w:t>
      </w:r>
      <w:r w:rsidRPr="003E5D60">
        <w:rPr>
          <w:rFonts w:ascii="Arial" w:eastAsia="Times New Roman" w:hAnsi="Arial" w:cs="Arial"/>
          <w:b/>
          <w:bCs/>
          <w:sz w:val="24"/>
          <w:szCs w:val="24"/>
          <w:lang w:val="en-US" w:eastAsia="es-MX"/>
        </w:rPr>
        <w:t xml:space="preserve">4th Quarter Report of the NPC-GPA Fee-funded Secretariat  </w:t>
      </w:r>
    </w:p>
    <w:p w14:paraId="7C36F980" w14:textId="77777777" w:rsidR="005F4290" w:rsidRDefault="004415E0"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presented the status of collection </w:t>
      </w:r>
      <w:r w:rsidR="005F4290">
        <w:rPr>
          <w:rFonts w:ascii="Arial" w:eastAsia="Times New Roman" w:hAnsi="Arial" w:cs="Arial"/>
          <w:sz w:val="24"/>
          <w:szCs w:val="24"/>
          <w:lang w:val="en-US" w:eastAsia="es-MX"/>
        </w:rPr>
        <w:t>for 2024 and the budget of the GPA Secretariat for 2025.</w:t>
      </w:r>
    </w:p>
    <w:p w14:paraId="672D6545" w14:textId="38DD6462" w:rsidR="00B26673" w:rsidRDefault="005F4290" w:rsidP="00D83C0B">
      <w:pPr>
        <w:pStyle w:val="ListParagraph"/>
        <w:numPr>
          <w:ilvl w:val="0"/>
          <w:numId w:val="20"/>
        </w:numPr>
        <w:spacing w:before="100" w:beforeAutospacing="1" w:after="100" w:afterAutospacing="1" w:line="240" w:lineRule="auto"/>
        <w:jc w:val="both"/>
        <w:outlineLvl w:val="2"/>
        <w:rPr>
          <w:rFonts w:ascii="Arial" w:eastAsia="Times New Roman" w:hAnsi="Arial" w:cs="Arial"/>
          <w:sz w:val="24"/>
          <w:szCs w:val="24"/>
          <w:lang w:val="en-US" w:eastAsia="es-MX"/>
        </w:rPr>
      </w:pPr>
      <w:r w:rsidRPr="00D83C0B">
        <w:rPr>
          <w:rFonts w:ascii="Arial" w:eastAsia="Times New Roman" w:hAnsi="Arial" w:cs="Arial"/>
          <w:sz w:val="24"/>
          <w:szCs w:val="24"/>
          <w:lang w:val="en-US" w:eastAsia="es-MX"/>
        </w:rPr>
        <w:t xml:space="preserve">Target collections for 2024 </w:t>
      </w:r>
      <w:r w:rsidR="00D83C0B" w:rsidRPr="00D83C0B">
        <w:rPr>
          <w:rFonts w:ascii="Arial" w:eastAsia="Times New Roman" w:hAnsi="Arial" w:cs="Arial"/>
          <w:sz w:val="24"/>
          <w:szCs w:val="24"/>
          <w:lang w:val="en-US" w:eastAsia="es-MX"/>
        </w:rPr>
        <w:t>total USD 227,586.00. These are classified in different tiers with corresponding fees with one hundred thirty-six (136) members, six of which are exempted. As of 31 December 2024, there are forty-seven (47) paid members and eighty-three (83) unpaid.</w:t>
      </w:r>
    </w:p>
    <w:p w14:paraId="0B19B461" w14:textId="33A7FCC4" w:rsidR="00D83C0B" w:rsidRDefault="00D83C0B" w:rsidP="00D83C0B">
      <w:pPr>
        <w:pStyle w:val="ListParagraph"/>
        <w:numPr>
          <w:ilvl w:val="0"/>
          <w:numId w:val="20"/>
        </w:num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GPA Secretariat Budget for 2025 total USD 218,598.93. This is composed of USD 164,732.27 for human resources and USD 53,866.67 in administrative costs.</w:t>
      </w:r>
    </w:p>
    <w:p w14:paraId="6361255A" w14:textId="77777777" w:rsidR="007F6242" w:rsidRDefault="00062E7F"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asked who the unpaid medium and high tier members are.</w:t>
      </w:r>
      <w:r w:rsidR="00147901">
        <w:rPr>
          <w:rFonts w:ascii="Arial" w:eastAsia="Times New Roman" w:hAnsi="Arial" w:cs="Arial"/>
          <w:sz w:val="24"/>
          <w:szCs w:val="24"/>
          <w:lang w:val="en-US" w:eastAsia="es-MX"/>
        </w:rPr>
        <w:t xml:space="preserve"> He further asked </w:t>
      </w:r>
      <w:r w:rsidR="007F6242">
        <w:rPr>
          <w:rFonts w:ascii="Arial" w:eastAsia="Times New Roman" w:hAnsi="Arial" w:cs="Arial"/>
          <w:sz w:val="24"/>
          <w:szCs w:val="24"/>
          <w:lang w:val="en-US" w:eastAsia="es-MX"/>
        </w:rPr>
        <w:t>the Secretariat to furnish him</w:t>
      </w:r>
      <w:r w:rsidR="00147901">
        <w:rPr>
          <w:rFonts w:ascii="Arial" w:eastAsia="Times New Roman" w:hAnsi="Arial" w:cs="Arial"/>
          <w:sz w:val="24"/>
          <w:szCs w:val="24"/>
          <w:lang w:val="en-US" w:eastAsia="es-MX"/>
        </w:rPr>
        <w:t xml:space="preserve"> with </w:t>
      </w:r>
      <w:r w:rsidR="007F6242">
        <w:rPr>
          <w:rFonts w:ascii="Arial" w:eastAsia="Times New Roman" w:hAnsi="Arial" w:cs="Arial"/>
          <w:sz w:val="24"/>
          <w:szCs w:val="24"/>
          <w:lang w:val="en-US" w:eastAsia="es-MX"/>
        </w:rPr>
        <w:t>a</w:t>
      </w:r>
      <w:r w:rsidR="00147901">
        <w:rPr>
          <w:rFonts w:ascii="Arial" w:eastAsia="Times New Roman" w:hAnsi="Arial" w:cs="Arial"/>
          <w:sz w:val="24"/>
          <w:szCs w:val="24"/>
          <w:lang w:val="en-US" w:eastAsia="es-MX"/>
        </w:rPr>
        <w:t xml:space="preserve"> list of countries in Europe that remain unpaid and their correspon</w:t>
      </w:r>
      <w:r w:rsidR="007F6242">
        <w:rPr>
          <w:rFonts w:ascii="Arial" w:eastAsia="Times New Roman" w:hAnsi="Arial" w:cs="Arial"/>
          <w:sz w:val="24"/>
          <w:szCs w:val="24"/>
          <w:lang w:val="en-US" w:eastAsia="es-MX"/>
        </w:rPr>
        <w:t>ding</w:t>
      </w:r>
      <w:r w:rsidR="00147901">
        <w:rPr>
          <w:rFonts w:ascii="Arial" w:eastAsia="Times New Roman" w:hAnsi="Arial" w:cs="Arial"/>
          <w:sz w:val="24"/>
          <w:szCs w:val="24"/>
          <w:lang w:val="en-US" w:eastAsia="es-MX"/>
        </w:rPr>
        <w:t xml:space="preserve"> </w:t>
      </w:r>
      <w:r w:rsidR="007F6242">
        <w:rPr>
          <w:rFonts w:ascii="Arial" w:eastAsia="Times New Roman" w:hAnsi="Arial" w:cs="Arial"/>
          <w:sz w:val="24"/>
          <w:szCs w:val="24"/>
          <w:lang w:val="en-US" w:eastAsia="es-MX"/>
        </w:rPr>
        <w:t>tier</w:t>
      </w:r>
      <w:r w:rsidR="00147901">
        <w:rPr>
          <w:rFonts w:ascii="Arial" w:eastAsia="Times New Roman" w:hAnsi="Arial" w:cs="Arial"/>
          <w:sz w:val="24"/>
          <w:szCs w:val="24"/>
          <w:lang w:val="en-US" w:eastAsia="es-MX"/>
        </w:rPr>
        <w:t xml:space="preserve"> to determine </w:t>
      </w:r>
      <w:r w:rsidR="007F6242">
        <w:rPr>
          <w:rFonts w:ascii="Arial" w:eastAsia="Times New Roman" w:hAnsi="Arial" w:cs="Arial"/>
          <w:sz w:val="24"/>
          <w:szCs w:val="24"/>
          <w:lang w:val="en-US" w:eastAsia="es-MX"/>
        </w:rPr>
        <w:t>any concerns in paying.</w:t>
      </w:r>
      <w:r w:rsidR="00147901">
        <w:rPr>
          <w:rFonts w:ascii="Arial" w:eastAsia="Times New Roman" w:hAnsi="Arial" w:cs="Arial"/>
          <w:sz w:val="24"/>
          <w:szCs w:val="24"/>
          <w:lang w:val="en-US" w:eastAsia="es-MX"/>
        </w:rPr>
        <w:t xml:space="preserve"> </w:t>
      </w:r>
    </w:p>
    <w:p w14:paraId="6CF347C5" w14:textId="1A900AC5" w:rsidR="007F6242" w:rsidRDefault="007F6242"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In the same manner, Chairperson </w:t>
      </w:r>
      <w:proofErr w:type="spellStart"/>
      <w:r w:rsidRPr="007F6242">
        <w:rPr>
          <w:rFonts w:ascii="Arial" w:eastAsia="Times New Roman" w:hAnsi="Arial" w:cs="Arial"/>
          <w:sz w:val="24"/>
          <w:szCs w:val="24"/>
          <w:lang w:val="en-US" w:eastAsia="es-MX"/>
        </w:rPr>
        <w:t>Tlakula</w:t>
      </w:r>
      <w:proofErr w:type="spellEnd"/>
      <w:r>
        <w:rPr>
          <w:rFonts w:ascii="Arial" w:eastAsia="Times New Roman" w:hAnsi="Arial" w:cs="Arial"/>
          <w:sz w:val="24"/>
          <w:szCs w:val="24"/>
          <w:lang w:val="en-US" w:eastAsia="es-MX"/>
        </w:rPr>
        <w:t xml:space="preserve"> suggested that Morocco act as secretariat for the African countries. </w:t>
      </w:r>
      <w:r w:rsidR="008729B4">
        <w:rPr>
          <w:rFonts w:ascii="Arial" w:eastAsia="Times New Roman" w:hAnsi="Arial" w:cs="Arial"/>
          <w:sz w:val="24"/>
          <w:szCs w:val="24"/>
          <w:lang w:val="en-US" w:eastAsia="es-MX"/>
        </w:rPr>
        <w:t xml:space="preserve">Also, Mariana Gomez of INAI Mexico volunteered to do the same for the </w:t>
      </w:r>
      <w:r w:rsidR="00396CEA">
        <w:rPr>
          <w:rFonts w:ascii="Arial" w:eastAsia="Times New Roman" w:hAnsi="Arial" w:cs="Arial"/>
          <w:sz w:val="24"/>
          <w:szCs w:val="24"/>
          <w:lang w:val="en-US" w:eastAsia="es-MX"/>
        </w:rPr>
        <w:t xml:space="preserve">Latin-America network. </w:t>
      </w:r>
    </w:p>
    <w:p w14:paraId="77F6ADA2" w14:textId="77777777" w:rsidR="00085CE1" w:rsidRDefault="008729B4"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lastRenderedPageBreak/>
        <w:t xml:space="preserve">Paul Vane inquired if there is any reasoning provided for these countries’ non-payment. 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w:t>
      </w:r>
      <w:r w:rsidR="00E76353">
        <w:rPr>
          <w:rFonts w:ascii="Arial" w:eastAsia="Times New Roman" w:hAnsi="Arial" w:cs="Arial"/>
          <w:sz w:val="24"/>
          <w:szCs w:val="24"/>
          <w:lang w:val="en-US" w:eastAsia="es-MX"/>
        </w:rPr>
        <w:t xml:space="preserve">expressed that it could be due to the lack of incentives for paying on time. </w:t>
      </w:r>
      <w:r w:rsidR="006919B8">
        <w:rPr>
          <w:rFonts w:ascii="Arial" w:eastAsia="Times New Roman" w:hAnsi="Arial" w:cs="Arial"/>
          <w:sz w:val="24"/>
          <w:szCs w:val="24"/>
          <w:lang w:val="en-US" w:eastAsia="es-MX"/>
        </w:rPr>
        <w:t>Thus, he</w:t>
      </w:r>
      <w:r w:rsidR="00E76353">
        <w:rPr>
          <w:rFonts w:ascii="Arial" w:eastAsia="Times New Roman" w:hAnsi="Arial" w:cs="Arial"/>
          <w:sz w:val="24"/>
          <w:szCs w:val="24"/>
          <w:lang w:val="en-US" w:eastAsia="es-MX"/>
        </w:rPr>
        <w:t xml:space="preserve"> stated that </w:t>
      </w:r>
      <w:r w:rsidR="006919B8">
        <w:rPr>
          <w:rFonts w:ascii="Arial" w:eastAsia="Times New Roman" w:hAnsi="Arial" w:cs="Arial"/>
          <w:sz w:val="24"/>
          <w:szCs w:val="24"/>
          <w:lang w:val="en-US" w:eastAsia="es-MX"/>
        </w:rPr>
        <w:t xml:space="preserve">incentives or discounts should be developed </w:t>
      </w:r>
      <w:r w:rsidR="00085CE1">
        <w:rPr>
          <w:rFonts w:ascii="Arial" w:eastAsia="Times New Roman" w:hAnsi="Arial" w:cs="Arial"/>
          <w:sz w:val="24"/>
          <w:szCs w:val="24"/>
          <w:lang w:val="en-US" w:eastAsia="es-MX"/>
        </w:rPr>
        <w:t xml:space="preserve">for the annual events </w:t>
      </w:r>
      <w:proofErr w:type="gramStart"/>
      <w:r w:rsidR="00085CE1">
        <w:rPr>
          <w:rFonts w:ascii="Arial" w:eastAsia="Times New Roman" w:hAnsi="Arial" w:cs="Arial"/>
          <w:sz w:val="24"/>
          <w:szCs w:val="24"/>
          <w:lang w:val="en-US" w:eastAsia="es-MX"/>
        </w:rPr>
        <w:t>in order for</w:t>
      </w:r>
      <w:proofErr w:type="gramEnd"/>
      <w:r w:rsidR="00085CE1">
        <w:rPr>
          <w:rFonts w:ascii="Arial" w:eastAsia="Times New Roman" w:hAnsi="Arial" w:cs="Arial"/>
          <w:sz w:val="24"/>
          <w:szCs w:val="24"/>
          <w:lang w:val="en-US" w:eastAsia="es-MX"/>
        </w:rPr>
        <w:t xml:space="preserve"> the people to see the benefits of being a member of the Assembly.</w:t>
      </w:r>
    </w:p>
    <w:p w14:paraId="68A7D533" w14:textId="50FD4665" w:rsidR="00A477E7" w:rsidRDefault="00085CE1"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w:t>
      </w:r>
      <w:proofErr w:type="spellStart"/>
      <w:r w:rsidRPr="007F6242">
        <w:rPr>
          <w:rFonts w:ascii="Arial" w:eastAsia="Times New Roman" w:hAnsi="Arial" w:cs="Arial"/>
          <w:sz w:val="24"/>
          <w:szCs w:val="24"/>
          <w:lang w:val="en-US" w:eastAsia="es-MX"/>
        </w:rPr>
        <w:t>Tlakula</w:t>
      </w:r>
      <w:proofErr w:type="spellEnd"/>
      <w:r>
        <w:rPr>
          <w:rFonts w:ascii="Arial" w:eastAsia="Times New Roman" w:hAnsi="Arial" w:cs="Arial"/>
          <w:sz w:val="24"/>
          <w:szCs w:val="24"/>
          <w:lang w:val="en-US" w:eastAsia="es-MX"/>
        </w:rPr>
        <w:t xml:space="preserve"> </w:t>
      </w:r>
      <w:r w:rsidR="00951E6F">
        <w:rPr>
          <w:rFonts w:ascii="Arial" w:eastAsia="Times New Roman" w:hAnsi="Arial" w:cs="Arial"/>
          <w:sz w:val="24"/>
          <w:szCs w:val="24"/>
          <w:lang w:val="en-US" w:eastAsia="es-MX"/>
        </w:rPr>
        <w:t>stated</w:t>
      </w:r>
      <w:r>
        <w:rPr>
          <w:rFonts w:ascii="Arial" w:eastAsia="Times New Roman" w:hAnsi="Arial" w:cs="Arial"/>
          <w:sz w:val="24"/>
          <w:szCs w:val="24"/>
          <w:lang w:val="en-US" w:eastAsia="es-MX"/>
        </w:rPr>
        <w:t xml:space="preserve"> that when Mexico was the Secretariat, there were no payment of subscription fees. </w:t>
      </w:r>
      <w:r w:rsidR="00951E6F">
        <w:rPr>
          <w:rFonts w:ascii="Arial" w:eastAsia="Times New Roman" w:hAnsi="Arial" w:cs="Arial"/>
          <w:sz w:val="24"/>
          <w:szCs w:val="24"/>
          <w:lang w:val="en-US" w:eastAsia="es-MX"/>
        </w:rPr>
        <w:t xml:space="preserve">The Secretariat clarified that </w:t>
      </w:r>
      <w:proofErr w:type="gramStart"/>
      <w:r w:rsidR="00951E6F">
        <w:rPr>
          <w:rFonts w:ascii="Arial" w:eastAsia="Times New Roman" w:hAnsi="Arial" w:cs="Arial"/>
          <w:sz w:val="24"/>
          <w:szCs w:val="24"/>
          <w:lang w:val="en-US" w:eastAsia="es-MX"/>
        </w:rPr>
        <w:t>on the basis of</w:t>
      </w:r>
      <w:proofErr w:type="gramEnd"/>
      <w:r w:rsidR="00951E6F">
        <w:rPr>
          <w:rFonts w:ascii="Arial" w:eastAsia="Times New Roman" w:hAnsi="Arial" w:cs="Arial"/>
          <w:sz w:val="24"/>
          <w:szCs w:val="24"/>
          <w:lang w:val="en-US" w:eastAsia="es-MX"/>
        </w:rPr>
        <w:t xml:space="preserve"> the Adopted Resolution during the 43</w:t>
      </w:r>
      <w:r w:rsidR="00951E6F" w:rsidRPr="00951E6F">
        <w:rPr>
          <w:rFonts w:ascii="Arial" w:eastAsia="Times New Roman" w:hAnsi="Arial" w:cs="Arial"/>
          <w:sz w:val="24"/>
          <w:szCs w:val="24"/>
          <w:vertAlign w:val="superscript"/>
          <w:lang w:val="en-US" w:eastAsia="es-MX"/>
        </w:rPr>
        <w:t>rd</w:t>
      </w:r>
      <w:r w:rsidR="00951E6F">
        <w:rPr>
          <w:rFonts w:ascii="Arial" w:eastAsia="Times New Roman" w:hAnsi="Arial" w:cs="Arial"/>
          <w:sz w:val="24"/>
          <w:szCs w:val="24"/>
          <w:lang w:val="en-US" w:eastAsia="es-MX"/>
        </w:rPr>
        <w:t xml:space="preserve"> Closed Session, the funds are allotted for the Secretariat operation only since this Resolution also provided that the GPA will have a fee-funded Secretariat to have a stable Secretariat moving forward.</w:t>
      </w:r>
      <w:r w:rsidR="008F27CF">
        <w:rPr>
          <w:rFonts w:ascii="Arial" w:eastAsia="Times New Roman" w:hAnsi="Arial" w:cs="Arial"/>
          <w:sz w:val="24"/>
          <w:szCs w:val="24"/>
          <w:lang w:val="en-US" w:eastAsia="es-MX"/>
        </w:rPr>
        <w:t xml:space="preserve"> </w:t>
      </w:r>
      <w:r w:rsidR="00A477E7">
        <w:rPr>
          <w:rFonts w:ascii="Arial" w:eastAsia="Times New Roman" w:hAnsi="Arial" w:cs="Arial"/>
          <w:sz w:val="24"/>
          <w:szCs w:val="24"/>
          <w:lang w:val="en-US" w:eastAsia="es-MX"/>
        </w:rPr>
        <w:t xml:space="preserve">INAI Mexico supported such statement </w:t>
      </w:r>
      <w:r w:rsidR="008F27CF">
        <w:rPr>
          <w:rFonts w:ascii="Arial" w:eastAsia="Times New Roman" w:hAnsi="Arial" w:cs="Arial"/>
          <w:sz w:val="24"/>
          <w:szCs w:val="24"/>
          <w:lang w:val="en-US" w:eastAsia="es-MX"/>
        </w:rPr>
        <w:t>in view of the abovementioned Resolution.</w:t>
      </w:r>
    </w:p>
    <w:p w14:paraId="1D62317E" w14:textId="0E151469" w:rsidR="008F27CF" w:rsidRDefault="008F27CF"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Chairman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questioned the inclusion of the consultants, specifically as to how they will contribute to the work of the Secretariat.</w:t>
      </w:r>
    </w:p>
    <w:p w14:paraId="35D3BCFD" w14:textId="24F216E0" w:rsidR="008F27CF" w:rsidRDefault="008F27CF"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 mentioned that since it is the first time of the Philippines to act as one, it is vital to have the guidance of the consultants for the logistical and administrative aspects in presiding the Closed Sessions.</w:t>
      </w:r>
    </w:p>
    <w:p w14:paraId="26E9F003" w14:textId="77A95CEE" w:rsidR="00B7539B" w:rsidRDefault="008F27CF"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Ko requested that relevant material be circulated ahead of the Executive Committee meeting. Chairperson </w:t>
      </w:r>
      <w:proofErr w:type="spellStart"/>
      <w:r>
        <w:rPr>
          <w:rFonts w:ascii="Arial" w:eastAsia="Times New Roman" w:hAnsi="Arial" w:cs="Arial"/>
          <w:sz w:val="24"/>
          <w:szCs w:val="24"/>
          <w:lang w:val="en-US" w:eastAsia="es-MX"/>
        </w:rPr>
        <w:t>Karadjov</w:t>
      </w:r>
      <w:proofErr w:type="spellEnd"/>
      <w:r>
        <w:rPr>
          <w:rFonts w:ascii="Arial" w:eastAsia="Times New Roman" w:hAnsi="Arial" w:cs="Arial"/>
          <w:sz w:val="24"/>
          <w:szCs w:val="24"/>
          <w:lang w:val="en-US" w:eastAsia="es-MX"/>
        </w:rPr>
        <w:t xml:space="preserve"> agreed </w:t>
      </w:r>
      <w:r w:rsidR="00B7539B">
        <w:rPr>
          <w:rFonts w:ascii="Arial" w:eastAsia="Times New Roman" w:hAnsi="Arial" w:cs="Arial"/>
          <w:sz w:val="24"/>
          <w:szCs w:val="24"/>
          <w:lang w:val="en-US" w:eastAsia="es-MX"/>
        </w:rPr>
        <w:t>that such information be released on a quarterly basis to apprise the members as to how the money is being spent.</w:t>
      </w:r>
    </w:p>
    <w:p w14:paraId="5742BA80" w14:textId="29E6EC60" w:rsidR="00B7539B" w:rsidRPr="00062E7F" w:rsidRDefault="00B7539B" w:rsidP="00062E7F">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 confirmed that these materials will be circulated after this meeting.</w:t>
      </w:r>
    </w:p>
    <w:p w14:paraId="10853073" w14:textId="5338A30B" w:rsidR="003E5D60" w:rsidRDefault="003E5D60" w:rsidP="003E5D60">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 xml:space="preserve">Item </w:t>
      </w:r>
      <w:r w:rsidRPr="003E5D60">
        <w:rPr>
          <w:rFonts w:ascii="Arial" w:eastAsia="Times New Roman" w:hAnsi="Arial" w:cs="Arial"/>
          <w:b/>
          <w:bCs/>
          <w:sz w:val="24"/>
          <w:szCs w:val="24"/>
          <w:lang w:val="en-US" w:eastAsia="es-MX"/>
        </w:rPr>
        <w:t>9</w:t>
      </w:r>
      <w:r>
        <w:rPr>
          <w:rFonts w:ascii="Arial" w:eastAsia="Times New Roman" w:hAnsi="Arial" w:cs="Arial"/>
          <w:b/>
          <w:bCs/>
          <w:sz w:val="24"/>
          <w:szCs w:val="24"/>
          <w:lang w:val="en-US" w:eastAsia="es-MX"/>
        </w:rPr>
        <w:t xml:space="preserve">: </w:t>
      </w:r>
      <w:r w:rsidRPr="003E5D60">
        <w:rPr>
          <w:rFonts w:ascii="Arial" w:eastAsia="Times New Roman" w:hAnsi="Arial" w:cs="Arial"/>
          <w:b/>
          <w:bCs/>
          <w:sz w:val="24"/>
          <w:szCs w:val="24"/>
          <w:lang w:val="en-US" w:eastAsia="es-MX"/>
        </w:rPr>
        <w:t>Presentation of the Budget Allocation of the Secretariat</w:t>
      </w:r>
    </w:p>
    <w:p w14:paraId="2A1AB3A2" w14:textId="265C4697" w:rsidR="00B7539B" w:rsidRDefault="00B7539B"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sidRPr="00B7539B">
        <w:rPr>
          <w:rFonts w:ascii="Arial" w:eastAsia="Times New Roman" w:hAnsi="Arial" w:cs="Arial"/>
          <w:sz w:val="24"/>
          <w:szCs w:val="24"/>
          <w:lang w:val="en-US" w:eastAsia="es-MX"/>
        </w:rPr>
        <w:t xml:space="preserve">Chairperson </w:t>
      </w:r>
      <w:proofErr w:type="spellStart"/>
      <w:r w:rsidRPr="00B7539B">
        <w:rPr>
          <w:rFonts w:ascii="Arial" w:eastAsia="Times New Roman" w:hAnsi="Arial" w:cs="Arial"/>
          <w:sz w:val="24"/>
          <w:szCs w:val="24"/>
          <w:lang w:val="en-US" w:eastAsia="es-MX"/>
        </w:rPr>
        <w:t>Karadjov</w:t>
      </w:r>
      <w:proofErr w:type="spellEnd"/>
      <w:r w:rsidRPr="00B7539B">
        <w:rPr>
          <w:rFonts w:ascii="Arial" w:eastAsia="Times New Roman" w:hAnsi="Arial" w:cs="Arial"/>
          <w:sz w:val="24"/>
          <w:szCs w:val="24"/>
          <w:lang w:val="en-US" w:eastAsia="es-MX"/>
        </w:rPr>
        <w:t xml:space="preserve"> </w:t>
      </w:r>
      <w:r>
        <w:rPr>
          <w:rFonts w:ascii="Arial" w:eastAsia="Times New Roman" w:hAnsi="Arial" w:cs="Arial"/>
          <w:sz w:val="24"/>
          <w:szCs w:val="24"/>
          <w:lang w:val="en-US" w:eastAsia="es-MX"/>
        </w:rPr>
        <w:t>mentioned that the budget allocations have already been discussed unless the Secretariat has other matters to share. The Secretariat stated that there are none.</w:t>
      </w:r>
    </w:p>
    <w:p w14:paraId="2FEC4D01" w14:textId="054C5660" w:rsidR="00B7539B" w:rsidRDefault="00CC6467" w:rsidP="003E5D60">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To add, </w:t>
      </w:r>
      <w:r w:rsidR="00B7539B">
        <w:rPr>
          <w:rFonts w:ascii="Arial" w:eastAsia="Times New Roman" w:hAnsi="Arial" w:cs="Arial"/>
          <w:sz w:val="24"/>
          <w:szCs w:val="24"/>
          <w:lang w:val="en-US" w:eastAsia="es-MX"/>
        </w:rPr>
        <w:t xml:space="preserve">Chairperson </w:t>
      </w:r>
      <w:proofErr w:type="spellStart"/>
      <w:r w:rsidR="00B7539B">
        <w:rPr>
          <w:rFonts w:ascii="Arial" w:eastAsia="Times New Roman" w:hAnsi="Arial" w:cs="Arial"/>
          <w:sz w:val="24"/>
          <w:szCs w:val="24"/>
          <w:lang w:val="en-US" w:eastAsia="es-MX"/>
        </w:rPr>
        <w:t>Karadjov</w:t>
      </w:r>
      <w:proofErr w:type="spellEnd"/>
      <w:r w:rsidR="00B7539B">
        <w:rPr>
          <w:rFonts w:ascii="Arial" w:eastAsia="Times New Roman" w:hAnsi="Arial" w:cs="Arial"/>
          <w:sz w:val="24"/>
          <w:szCs w:val="24"/>
          <w:lang w:val="en-US" w:eastAsia="es-MX"/>
        </w:rPr>
        <w:t xml:space="preserve"> asked for a copy of these budget allocations</w:t>
      </w:r>
      <w:r>
        <w:rPr>
          <w:rFonts w:ascii="Arial" w:eastAsia="Times New Roman" w:hAnsi="Arial" w:cs="Arial"/>
          <w:sz w:val="24"/>
          <w:szCs w:val="24"/>
          <w:lang w:val="en-US" w:eastAsia="es-MX"/>
        </w:rPr>
        <w:t>. He further requested that he, together with Morocco and Mexico be furnished with the list of countries that have not yet paid their fees.</w:t>
      </w:r>
    </w:p>
    <w:p w14:paraId="60A0598F" w14:textId="31CA85DC" w:rsidR="003E5D60" w:rsidRDefault="003E5D60" w:rsidP="003E5D60">
      <w:pPr>
        <w:spacing w:before="100" w:beforeAutospacing="1" w:after="100" w:afterAutospacing="1" w:line="240" w:lineRule="auto"/>
        <w:jc w:val="both"/>
        <w:outlineLvl w:val="2"/>
        <w:rPr>
          <w:rFonts w:ascii="Arial" w:eastAsia="Times New Roman" w:hAnsi="Arial" w:cs="Arial"/>
          <w:b/>
          <w:bCs/>
          <w:sz w:val="24"/>
          <w:szCs w:val="24"/>
          <w:lang w:val="en-US" w:eastAsia="es-MX"/>
        </w:rPr>
      </w:pPr>
      <w:r w:rsidRPr="00306704">
        <w:rPr>
          <w:rFonts w:ascii="Arial" w:eastAsia="Times New Roman" w:hAnsi="Arial" w:cs="Arial"/>
          <w:b/>
          <w:bCs/>
          <w:sz w:val="24"/>
          <w:szCs w:val="24"/>
          <w:lang w:val="en-US" w:eastAsia="es-MX"/>
        </w:rPr>
        <w:t>Item</w:t>
      </w:r>
      <w:r>
        <w:rPr>
          <w:rFonts w:ascii="Arial" w:eastAsia="Times New Roman" w:hAnsi="Arial" w:cs="Arial"/>
          <w:b/>
          <w:bCs/>
          <w:sz w:val="24"/>
          <w:szCs w:val="24"/>
          <w:lang w:val="en-US" w:eastAsia="es-MX"/>
        </w:rPr>
        <w:t xml:space="preserve"> 10: AOB</w:t>
      </w:r>
    </w:p>
    <w:p w14:paraId="0D982850" w14:textId="18625CD0" w:rsidR="00600444" w:rsidRDefault="00600444"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Chairperson Ko </w:t>
      </w:r>
      <w:r w:rsidR="00A573E7">
        <w:rPr>
          <w:rFonts w:ascii="Arial" w:eastAsia="Times New Roman" w:hAnsi="Arial" w:cs="Arial"/>
          <w:sz w:val="24"/>
          <w:szCs w:val="24"/>
          <w:lang w:val="en-US" w:eastAsia="es-MX"/>
        </w:rPr>
        <w:t>invited the members to the AI Action Summit in Paris, France</w:t>
      </w:r>
      <w:r w:rsidR="00A80188">
        <w:rPr>
          <w:rFonts w:ascii="Arial" w:eastAsia="Times New Roman" w:hAnsi="Arial" w:cs="Arial"/>
          <w:sz w:val="24"/>
          <w:szCs w:val="24"/>
          <w:lang w:val="en-US" w:eastAsia="es-MX"/>
        </w:rPr>
        <w:t xml:space="preserve"> where the PIPC together with the OECD and the French</w:t>
      </w:r>
      <w:r w:rsidR="008D3F31">
        <w:rPr>
          <w:rFonts w:ascii="Arial" w:eastAsia="Times New Roman" w:hAnsi="Arial" w:cs="Arial"/>
          <w:sz w:val="24"/>
          <w:szCs w:val="24"/>
          <w:lang w:val="en-US" w:eastAsia="es-MX"/>
        </w:rPr>
        <w:t xml:space="preserve"> CNIL will have a roundtable event. The event which can be attended online, will focus on data governance and privacy in the age of AI. </w:t>
      </w:r>
    </w:p>
    <w:p w14:paraId="78FD85FE" w14:textId="11B02689" w:rsidR="008D3F31" w:rsidRDefault="008D3F31"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The Secretariat stated that should PIPC require assistance in promoting said event, it could publish details regarding the event on the website and other social media platforms. </w:t>
      </w:r>
    </w:p>
    <w:p w14:paraId="77BE3F8A" w14:textId="3753CDCF" w:rsidR="008D3F31" w:rsidRDefault="008D3F31"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 xml:space="preserve">Moreover, the Secretariat confirmed that it will send the </w:t>
      </w:r>
      <w:r w:rsidR="00F76EC2">
        <w:rPr>
          <w:rFonts w:ascii="Arial" w:eastAsia="Times New Roman" w:hAnsi="Arial" w:cs="Arial"/>
          <w:sz w:val="24"/>
          <w:szCs w:val="24"/>
          <w:lang w:val="en-US" w:eastAsia="es-MX"/>
        </w:rPr>
        <w:t xml:space="preserve">allocated </w:t>
      </w:r>
      <w:r>
        <w:rPr>
          <w:rFonts w:ascii="Arial" w:eastAsia="Times New Roman" w:hAnsi="Arial" w:cs="Arial"/>
          <w:sz w:val="24"/>
          <w:szCs w:val="24"/>
          <w:lang w:val="en-US" w:eastAsia="es-MX"/>
        </w:rPr>
        <w:t xml:space="preserve">GPA Budget </w:t>
      </w:r>
      <w:r w:rsidR="00F76EC2">
        <w:rPr>
          <w:rFonts w:ascii="Arial" w:eastAsia="Times New Roman" w:hAnsi="Arial" w:cs="Arial"/>
          <w:sz w:val="24"/>
          <w:szCs w:val="24"/>
          <w:lang w:val="en-US" w:eastAsia="es-MX"/>
        </w:rPr>
        <w:t>quarterly including any expenses incurred.</w:t>
      </w:r>
    </w:p>
    <w:p w14:paraId="6882DF29" w14:textId="24566A63" w:rsidR="008D3F31" w:rsidRDefault="00F76EC2"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Additionally, the Secretariat</w:t>
      </w:r>
      <w:r w:rsidR="008D3F31">
        <w:rPr>
          <w:rFonts w:ascii="Arial" w:eastAsia="Times New Roman" w:hAnsi="Arial" w:cs="Arial"/>
          <w:sz w:val="24"/>
          <w:szCs w:val="24"/>
          <w:lang w:val="en-US" w:eastAsia="es-MX"/>
        </w:rPr>
        <w:t xml:space="preserve"> extended an invitation </w:t>
      </w:r>
      <w:r>
        <w:rPr>
          <w:rFonts w:ascii="Arial" w:eastAsia="Times New Roman" w:hAnsi="Arial" w:cs="Arial"/>
          <w:sz w:val="24"/>
          <w:szCs w:val="24"/>
          <w:lang w:val="en-US" w:eastAsia="es-MX"/>
        </w:rPr>
        <w:t>for</w:t>
      </w:r>
      <w:r w:rsidR="008D3F31">
        <w:rPr>
          <w:rFonts w:ascii="Arial" w:eastAsia="Times New Roman" w:hAnsi="Arial" w:cs="Arial"/>
          <w:sz w:val="24"/>
          <w:szCs w:val="24"/>
          <w:lang w:val="en-US" w:eastAsia="es-MX"/>
        </w:rPr>
        <w:t xml:space="preserve"> the Philippines’ Privacy Awareness Week 2025. </w:t>
      </w:r>
      <w:r>
        <w:rPr>
          <w:rFonts w:ascii="Arial" w:eastAsia="Times New Roman" w:hAnsi="Arial" w:cs="Arial"/>
          <w:sz w:val="24"/>
          <w:szCs w:val="24"/>
          <w:lang w:val="en-US" w:eastAsia="es-MX"/>
        </w:rPr>
        <w:t xml:space="preserve">It informed the members that it will be sending the invites soon </w:t>
      </w:r>
      <w:r>
        <w:rPr>
          <w:rFonts w:ascii="Arial" w:eastAsia="Times New Roman" w:hAnsi="Arial" w:cs="Arial"/>
          <w:sz w:val="24"/>
          <w:szCs w:val="24"/>
          <w:lang w:val="en-US" w:eastAsia="es-MX"/>
        </w:rPr>
        <w:lastRenderedPageBreak/>
        <w:t>and that the National Privacy Commission will shoulder their transportation and accommodation expenses should they decide to attend.</w:t>
      </w:r>
    </w:p>
    <w:p w14:paraId="045F49B3" w14:textId="12E5D176" w:rsidR="00F76EC2" w:rsidRDefault="00F76EC2"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Morocco raised the issue that some members are asking for the results of the voting regarding the resolution on surveillance since the voting was not done during the Closed Session, but virtually instead.</w:t>
      </w:r>
    </w:p>
    <w:p w14:paraId="68A7320D" w14:textId="0E337D5E" w:rsidR="00F76EC2" w:rsidRDefault="00F76EC2" w:rsidP="0060044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The Secretariat answered that during its transition meeting with INAI, said resolution has already been adopted and is already for posting on the website.</w:t>
      </w:r>
    </w:p>
    <w:p w14:paraId="1AE0667A" w14:textId="331AD5EF" w:rsidR="00B25DC6" w:rsidRPr="00307A84" w:rsidRDefault="00F76EC2" w:rsidP="00306704">
      <w:pPr>
        <w:spacing w:before="100" w:beforeAutospacing="1" w:after="100" w:afterAutospacing="1" w:line="240" w:lineRule="auto"/>
        <w:jc w:val="both"/>
        <w:outlineLvl w:val="2"/>
        <w:rPr>
          <w:rFonts w:ascii="Arial" w:eastAsia="Times New Roman" w:hAnsi="Arial" w:cs="Arial"/>
          <w:sz w:val="24"/>
          <w:szCs w:val="24"/>
          <w:lang w:val="en-US" w:eastAsia="es-MX"/>
        </w:rPr>
      </w:pPr>
      <w:r>
        <w:rPr>
          <w:rFonts w:ascii="Arial" w:eastAsia="Times New Roman" w:hAnsi="Arial" w:cs="Arial"/>
          <w:sz w:val="24"/>
          <w:szCs w:val="24"/>
          <w:lang w:val="en-US" w:eastAsia="es-MX"/>
        </w:rPr>
        <w:t>Mariana confirmed that INAI is in the process of uploading the resolution on the website</w:t>
      </w:r>
      <w:r w:rsidR="00307A84">
        <w:rPr>
          <w:rFonts w:ascii="Arial" w:eastAsia="Times New Roman" w:hAnsi="Arial" w:cs="Arial"/>
          <w:sz w:val="24"/>
          <w:szCs w:val="24"/>
          <w:lang w:val="en-US" w:eastAsia="es-MX"/>
        </w:rPr>
        <w:t xml:space="preserve"> and it will coordinate with the Secretariat once it has been published.</w:t>
      </w:r>
    </w:p>
    <w:p w14:paraId="53FF1166" w14:textId="10E45F35" w:rsidR="00306704" w:rsidRPr="00306704" w:rsidRDefault="00306704" w:rsidP="00306704">
      <w:pPr>
        <w:spacing w:before="100" w:beforeAutospacing="1" w:after="100" w:afterAutospacing="1" w:line="240" w:lineRule="auto"/>
        <w:jc w:val="both"/>
        <w:rPr>
          <w:rFonts w:ascii="Arial" w:eastAsia="Times New Roman" w:hAnsi="Arial" w:cs="Arial"/>
          <w:sz w:val="24"/>
          <w:szCs w:val="24"/>
          <w:lang w:val="en-US" w:eastAsia="es-MX"/>
        </w:rPr>
      </w:pPr>
      <w:r w:rsidRPr="00306704">
        <w:rPr>
          <w:rFonts w:ascii="Arial" w:eastAsia="Times New Roman" w:hAnsi="Arial" w:cs="Arial"/>
          <w:sz w:val="24"/>
          <w:szCs w:val="24"/>
          <w:lang w:val="en-US" w:eastAsia="es-MX"/>
        </w:rPr>
        <w:t xml:space="preserve">No additional matters were raised. </w:t>
      </w:r>
      <w:r w:rsidR="00307A84">
        <w:rPr>
          <w:rFonts w:ascii="Arial" w:eastAsia="Times New Roman" w:hAnsi="Arial" w:cs="Arial"/>
          <w:sz w:val="24"/>
          <w:szCs w:val="24"/>
          <w:lang w:val="en-US" w:eastAsia="es-MX"/>
        </w:rPr>
        <w:t>The meeting was adjourned.</w:t>
      </w:r>
    </w:p>
    <w:p w14:paraId="6985C857" w14:textId="77777777" w:rsidR="0084765D" w:rsidRPr="00306704" w:rsidRDefault="0084765D" w:rsidP="00306704">
      <w:pPr>
        <w:pStyle w:val="NormalWeb"/>
        <w:jc w:val="both"/>
        <w:rPr>
          <w:rFonts w:ascii="Arial" w:hAnsi="Arial" w:cs="Arial"/>
          <w:lang w:val="en-US" w:eastAsia="en-GB"/>
        </w:rPr>
      </w:pPr>
    </w:p>
    <w:sectPr w:rsidR="0084765D" w:rsidRPr="00306704" w:rsidSect="002B3CA0">
      <w:footerReference w:type="default" r:id="rId13"/>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FCAA3F" w14:textId="77777777" w:rsidR="000E0BD1" w:rsidRDefault="000E0BD1" w:rsidP="00F33B11">
      <w:pPr>
        <w:spacing w:after="0" w:line="240" w:lineRule="auto"/>
      </w:pPr>
      <w:r>
        <w:separator/>
      </w:r>
    </w:p>
  </w:endnote>
  <w:endnote w:type="continuationSeparator" w:id="0">
    <w:p w14:paraId="13FCB3FD" w14:textId="77777777" w:rsidR="000E0BD1" w:rsidRDefault="000E0BD1" w:rsidP="00F33B11">
      <w:pPr>
        <w:spacing w:after="0" w:line="240" w:lineRule="auto"/>
      </w:pPr>
      <w:r>
        <w:continuationSeparator/>
      </w:r>
    </w:p>
  </w:endnote>
  <w:endnote w:type="continuationNotice" w:id="1">
    <w:p w14:paraId="4CE96C52" w14:textId="77777777" w:rsidR="000E0BD1" w:rsidRDefault="000E0BD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10974585"/>
      <w:docPartObj>
        <w:docPartGallery w:val="Page Numbers (Bottom of Page)"/>
        <w:docPartUnique/>
      </w:docPartObj>
    </w:sdtPr>
    <w:sdtEndPr>
      <w:rPr>
        <w:noProof/>
      </w:rPr>
    </w:sdtEndPr>
    <w:sdtContent>
      <w:p w14:paraId="4BCBCBF7" w14:textId="4E76CFA7" w:rsidR="00F33B11" w:rsidRDefault="00F33B1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F82D43D" w14:textId="77777777" w:rsidR="00F33B11" w:rsidRDefault="00F33B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094D32" w14:textId="77777777" w:rsidR="000E0BD1" w:rsidRDefault="000E0BD1" w:rsidP="00F33B11">
      <w:pPr>
        <w:spacing w:after="0" w:line="240" w:lineRule="auto"/>
      </w:pPr>
      <w:r>
        <w:separator/>
      </w:r>
    </w:p>
  </w:footnote>
  <w:footnote w:type="continuationSeparator" w:id="0">
    <w:p w14:paraId="232F5882" w14:textId="77777777" w:rsidR="000E0BD1" w:rsidRDefault="000E0BD1" w:rsidP="00F33B11">
      <w:pPr>
        <w:spacing w:after="0" w:line="240" w:lineRule="auto"/>
      </w:pPr>
      <w:r>
        <w:continuationSeparator/>
      </w:r>
    </w:p>
  </w:footnote>
  <w:footnote w:type="continuationNotice" w:id="1">
    <w:p w14:paraId="7D14E7EA" w14:textId="77777777" w:rsidR="000E0BD1" w:rsidRDefault="000E0BD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D315E0"/>
    <w:multiLevelType w:val="hybridMultilevel"/>
    <w:tmpl w:val="AC6C3E34"/>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050E1A36"/>
    <w:multiLevelType w:val="hybridMultilevel"/>
    <w:tmpl w:val="E9DC580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 w15:restartNumberingAfterBreak="0">
    <w:nsid w:val="05F824A8"/>
    <w:multiLevelType w:val="hybridMultilevel"/>
    <w:tmpl w:val="DA72FA1C"/>
    <w:lvl w:ilvl="0" w:tplc="A38CE086">
      <w:start w:val="1"/>
      <w:numFmt w:val="decimal"/>
      <w:lvlText w:val="%1."/>
      <w:lvlJc w:val="left"/>
      <w:pPr>
        <w:ind w:left="720" w:hanging="360"/>
      </w:pPr>
      <w:rPr>
        <w:rFonts w:asciiTheme="minorHAnsi" w:hAnsiTheme="minorHAnsi" w:cstheme="minorHAnsi" w:hint="default"/>
        <w:b/>
        <w:b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52441F"/>
    <w:multiLevelType w:val="hybridMultilevel"/>
    <w:tmpl w:val="F9804D3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0A9644C4"/>
    <w:multiLevelType w:val="hybridMultilevel"/>
    <w:tmpl w:val="BDEED0AE"/>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5" w15:restartNumberingAfterBreak="0">
    <w:nsid w:val="0B6B4C6E"/>
    <w:multiLevelType w:val="hybridMultilevel"/>
    <w:tmpl w:val="B380E2DA"/>
    <w:lvl w:ilvl="0" w:tplc="84124B60">
      <w:start w:val="1"/>
      <w:numFmt w:val="decimal"/>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BC8364B"/>
    <w:multiLevelType w:val="hybridMultilevel"/>
    <w:tmpl w:val="4BA21E58"/>
    <w:lvl w:ilvl="0" w:tplc="08090001">
      <w:start w:val="1"/>
      <w:numFmt w:val="bullet"/>
      <w:lvlText w:val=""/>
      <w:lvlJc w:val="left"/>
      <w:pPr>
        <w:ind w:left="1440" w:hanging="360"/>
      </w:pPr>
      <w:rPr>
        <w:rFonts w:ascii="Symbol" w:hAnsi="Symbo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7" w15:restartNumberingAfterBreak="0">
    <w:nsid w:val="10153780"/>
    <w:multiLevelType w:val="hybridMultilevel"/>
    <w:tmpl w:val="B3925EA8"/>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8" w15:restartNumberingAfterBreak="0">
    <w:nsid w:val="128827BE"/>
    <w:multiLevelType w:val="hybridMultilevel"/>
    <w:tmpl w:val="9F38C9D2"/>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9" w15:restartNumberingAfterBreak="0">
    <w:nsid w:val="13E27B4C"/>
    <w:multiLevelType w:val="multilevel"/>
    <w:tmpl w:val="F0FC7A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E8F7E5D"/>
    <w:multiLevelType w:val="hybridMultilevel"/>
    <w:tmpl w:val="09AE9E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22850F51"/>
    <w:multiLevelType w:val="hybridMultilevel"/>
    <w:tmpl w:val="9F0AF28A"/>
    <w:lvl w:ilvl="0" w:tplc="0809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28E87A7C"/>
    <w:multiLevelType w:val="hybridMultilevel"/>
    <w:tmpl w:val="84EA8A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15:restartNumberingAfterBreak="0">
    <w:nsid w:val="2CC372F6"/>
    <w:multiLevelType w:val="multilevel"/>
    <w:tmpl w:val="3D0AF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7AE4513"/>
    <w:multiLevelType w:val="hybridMultilevel"/>
    <w:tmpl w:val="49BADB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3E557353"/>
    <w:multiLevelType w:val="hybridMultilevel"/>
    <w:tmpl w:val="300215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6" w15:restartNumberingAfterBreak="0">
    <w:nsid w:val="4CF76382"/>
    <w:multiLevelType w:val="hybridMultilevel"/>
    <w:tmpl w:val="897284D2"/>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7" w15:restartNumberingAfterBreak="0">
    <w:nsid w:val="594609D3"/>
    <w:multiLevelType w:val="hybridMultilevel"/>
    <w:tmpl w:val="FC062AE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8" w15:restartNumberingAfterBreak="0">
    <w:nsid w:val="5F800BFE"/>
    <w:multiLevelType w:val="hybridMultilevel"/>
    <w:tmpl w:val="8F0411F2"/>
    <w:lvl w:ilvl="0" w:tplc="34090001">
      <w:start w:val="1"/>
      <w:numFmt w:val="bullet"/>
      <w:lvlText w:val=""/>
      <w:lvlJc w:val="left"/>
      <w:pPr>
        <w:ind w:left="720" w:hanging="360"/>
      </w:pPr>
      <w:rPr>
        <w:rFonts w:ascii="Symbol" w:hAnsi="Symbo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9" w15:restartNumberingAfterBreak="0">
    <w:nsid w:val="72631D62"/>
    <w:multiLevelType w:val="hybridMultilevel"/>
    <w:tmpl w:val="E20A1CE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1409696447">
    <w:abstractNumId w:val="19"/>
  </w:num>
  <w:num w:numId="2" w16cid:durableId="61223127">
    <w:abstractNumId w:val="3"/>
  </w:num>
  <w:num w:numId="3" w16cid:durableId="964236542">
    <w:abstractNumId w:val="2"/>
  </w:num>
  <w:num w:numId="4" w16cid:durableId="1727993202">
    <w:abstractNumId w:val="17"/>
  </w:num>
  <w:num w:numId="5" w16cid:durableId="839273166">
    <w:abstractNumId w:val="0"/>
  </w:num>
  <w:num w:numId="6" w16cid:durableId="1903515787">
    <w:abstractNumId w:val="5"/>
  </w:num>
  <w:num w:numId="7" w16cid:durableId="384648970">
    <w:abstractNumId w:val="12"/>
  </w:num>
  <w:num w:numId="8" w16cid:durableId="125397578">
    <w:abstractNumId w:val="16"/>
  </w:num>
  <w:num w:numId="9" w16cid:durableId="392508906">
    <w:abstractNumId w:val="1"/>
  </w:num>
  <w:num w:numId="10" w16cid:durableId="1932935715">
    <w:abstractNumId w:val="6"/>
  </w:num>
  <w:num w:numId="11" w16cid:durableId="1392927724">
    <w:abstractNumId w:val="11"/>
  </w:num>
  <w:num w:numId="12" w16cid:durableId="2094862009">
    <w:abstractNumId w:val="7"/>
  </w:num>
  <w:num w:numId="13" w16cid:durableId="371151807">
    <w:abstractNumId w:val="8"/>
  </w:num>
  <w:num w:numId="14" w16cid:durableId="62653557">
    <w:abstractNumId w:val="15"/>
  </w:num>
  <w:num w:numId="15" w16cid:durableId="1320576407">
    <w:abstractNumId w:val="10"/>
  </w:num>
  <w:num w:numId="16" w16cid:durableId="1396974828">
    <w:abstractNumId w:val="14"/>
  </w:num>
  <w:num w:numId="17" w16cid:durableId="1504736764">
    <w:abstractNumId w:val="9"/>
  </w:num>
  <w:num w:numId="18" w16cid:durableId="1056513773">
    <w:abstractNumId w:val="13"/>
  </w:num>
  <w:num w:numId="19" w16cid:durableId="1490638813">
    <w:abstractNumId w:val="4"/>
  </w:num>
  <w:num w:numId="20" w16cid:durableId="617491127">
    <w:abstractNumId w:val="18"/>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7585"/>
    <w:rsid w:val="000019F9"/>
    <w:rsid w:val="00005A0F"/>
    <w:rsid w:val="00006F53"/>
    <w:rsid w:val="00023A71"/>
    <w:rsid w:val="000242DC"/>
    <w:rsid w:val="000334F8"/>
    <w:rsid w:val="000368F9"/>
    <w:rsid w:val="0004236B"/>
    <w:rsid w:val="0005361B"/>
    <w:rsid w:val="00053C76"/>
    <w:rsid w:val="000625A2"/>
    <w:rsid w:val="00062E7F"/>
    <w:rsid w:val="00064C29"/>
    <w:rsid w:val="00065400"/>
    <w:rsid w:val="00067CE3"/>
    <w:rsid w:val="00070576"/>
    <w:rsid w:val="00073960"/>
    <w:rsid w:val="00073FC5"/>
    <w:rsid w:val="000809BD"/>
    <w:rsid w:val="00080BC6"/>
    <w:rsid w:val="00084952"/>
    <w:rsid w:val="00085B3F"/>
    <w:rsid w:val="00085CE1"/>
    <w:rsid w:val="00090D37"/>
    <w:rsid w:val="00094C0C"/>
    <w:rsid w:val="000959C4"/>
    <w:rsid w:val="000A0764"/>
    <w:rsid w:val="000A2EC3"/>
    <w:rsid w:val="000B3D7A"/>
    <w:rsid w:val="000B4B57"/>
    <w:rsid w:val="000B7476"/>
    <w:rsid w:val="000C0B26"/>
    <w:rsid w:val="000C3A49"/>
    <w:rsid w:val="000C5C9A"/>
    <w:rsid w:val="000D33B4"/>
    <w:rsid w:val="000E0BD1"/>
    <w:rsid w:val="000E21C7"/>
    <w:rsid w:val="000E4139"/>
    <w:rsid w:val="000E6C0E"/>
    <w:rsid w:val="000F2E9D"/>
    <w:rsid w:val="000F6609"/>
    <w:rsid w:val="000F7D72"/>
    <w:rsid w:val="001023D4"/>
    <w:rsid w:val="001053B4"/>
    <w:rsid w:val="0011263B"/>
    <w:rsid w:val="001161B5"/>
    <w:rsid w:val="00125599"/>
    <w:rsid w:val="001277C4"/>
    <w:rsid w:val="0013252C"/>
    <w:rsid w:val="00132BE6"/>
    <w:rsid w:val="00134BB4"/>
    <w:rsid w:val="00134EFB"/>
    <w:rsid w:val="00147901"/>
    <w:rsid w:val="001558A8"/>
    <w:rsid w:val="001578AD"/>
    <w:rsid w:val="00163B38"/>
    <w:rsid w:val="00166FB5"/>
    <w:rsid w:val="001742D2"/>
    <w:rsid w:val="00183B10"/>
    <w:rsid w:val="00193064"/>
    <w:rsid w:val="001A3A21"/>
    <w:rsid w:val="001A4B8F"/>
    <w:rsid w:val="001A6D33"/>
    <w:rsid w:val="001B0CAC"/>
    <w:rsid w:val="001B2AE4"/>
    <w:rsid w:val="001B3BBD"/>
    <w:rsid w:val="001B5EA7"/>
    <w:rsid w:val="001B6B51"/>
    <w:rsid w:val="001B730C"/>
    <w:rsid w:val="001C44BE"/>
    <w:rsid w:val="001C4E7D"/>
    <w:rsid w:val="001D2B4E"/>
    <w:rsid w:val="001D4D83"/>
    <w:rsid w:val="001D5C7A"/>
    <w:rsid w:val="001E0153"/>
    <w:rsid w:val="001E0E08"/>
    <w:rsid w:val="001F0B54"/>
    <w:rsid w:val="002050AB"/>
    <w:rsid w:val="00215CCE"/>
    <w:rsid w:val="00226D5D"/>
    <w:rsid w:val="00234461"/>
    <w:rsid w:val="00241872"/>
    <w:rsid w:val="002425EC"/>
    <w:rsid w:val="00247CE9"/>
    <w:rsid w:val="00253E9C"/>
    <w:rsid w:val="0026009D"/>
    <w:rsid w:val="00263758"/>
    <w:rsid w:val="00265C96"/>
    <w:rsid w:val="002667DE"/>
    <w:rsid w:val="00285215"/>
    <w:rsid w:val="00291598"/>
    <w:rsid w:val="00294260"/>
    <w:rsid w:val="002A324D"/>
    <w:rsid w:val="002B0A1F"/>
    <w:rsid w:val="002B3CA0"/>
    <w:rsid w:val="002B6DAC"/>
    <w:rsid w:val="002C3687"/>
    <w:rsid w:val="002C47D1"/>
    <w:rsid w:val="002C7B2C"/>
    <w:rsid w:val="002D4E75"/>
    <w:rsid w:val="002D522E"/>
    <w:rsid w:val="002E0BFB"/>
    <w:rsid w:val="002E3B95"/>
    <w:rsid w:val="002E6A35"/>
    <w:rsid w:val="002F4B1A"/>
    <w:rsid w:val="00305B54"/>
    <w:rsid w:val="00306704"/>
    <w:rsid w:val="00307A84"/>
    <w:rsid w:val="00313926"/>
    <w:rsid w:val="00321D97"/>
    <w:rsid w:val="0032671C"/>
    <w:rsid w:val="00337A89"/>
    <w:rsid w:val="003428F9"/>
    <w:rsid w:val="003503F3"/>
    <w:rsid w:val="00351FDA"/>
    <w:rsid w:val="00364625"/>
    <w:rsid w:val="00365AFA"/>
    <w:rsid w:val="00365EB0"/>
    <w:rsid w:val="00370AB0"/>
    <w:rsid w:val="00371C93"/>
    <w:rsid w:val="003721BC"/>
    <w:rsid w:val="003734F5"/>
    <w:rsid w:val="00382FD1"/>
    <w:rsid w:val="0038732E"/>
    <w:rsid w:val="00387789"/>
    <w:rsid w:val="00396CEA"/>
    <w:rsid w:val="003A1770"/>
    <w:rsid w:val="003A2AE2"/>
    <w:rsid w:val="003A4CA5"/>
    <w:rsid w:val="003A512E"/>
    <w:rsid w:val="003B61D0"/>
    <w:rsid w:val="003B6BAD"/>
    <w:rsid w:val="003B6C74"/>
    <w:rsid w:val="003B7183"/>
    <w:rsid w:val="003C7585"/>
    <w:rsid w:val="003D28C0"/>
    <w:rsid w:val="003D3E6E"/>
    <w:rsid w:val="003D5026"/>
    <w:rsid w:val="003E4D8F"/>
    <w:rsid w:val="003E4F02"/>
    <w:rsid w:val="003E5D60"/>
    <w:rsid w:val="003F1E38"/>
    <w:rsid w:val="003F3D86"/>
    <w:rsid w:val="003F68B4"/>
    <w:rsid w:val="00406D24"/>
    <w:rsid w:val="004107CA"/>
    <w:rsid w:val="004134D8"/>
    <w:rsid w:val="00426C0D"/>
    <w:rsid w:val="00427C3E"/>
    <w:rsid w:val="00434575"/>
    <w:rsid w:val="00435F1A"/>
    <w:rsid w:val="0043794A"/>
    <w:rsid w:val="004408A8"/>
    <w:rsid w:val="004415E0"/>
    <w:rsid w:val="00441CA4"/>
    <w:rsid w:val="00447974"/>
    <w:rsid w:val="00455F45"/>
    <w:rsid w:val="00457552"/>
    <w:rsid w:val="00464072"/>
    <w:rsid w:val="00465155"/>
    <w:rsid w:val="00470651"/>
    <w:rsid w:val="00470762"/>
    <w:rsid w:val="00472B06"/>
    <w:rsid w:val="004739D1"/>
    <w:rsid w:val="00481CC4"/>
    <w:rsid w:val="0048400D"/>
    <w:rsid w:val="00484588"/>
    <w:rsid w:val="0049250F"/>
    <w:rsid w:val="00494647"/>
    <w:rsid w:val="00494D64"/>
    <w:rsid w:val="00496A0A"/>
    <w:rsid w:val="00497FD7"/>
    <w:rsid w:val="004B3BDC"/>
    <w:rsid w:val="004B4CF6"/>
    <w:rsid w:val="004B6071"/>
    <w:rsid w:val="004C0ACE"/>
    <w:rsid w:val="004C2BC1"/>
    <w:rsid w:val="004C3B97"/>
    <w:rsid w:val="004C6FDD"/>
    <w:rsid w:val="004D107F"/>
    <w:rsid w:val="004D70FA"/>
    <w:rsid w:val="004E0E58"/>
    <w:rsid w:val="004E6B9C"/>
    <w:rsid w:val="004F0793"/>
    <w:rsid w:val="004F162A"/>
    <w:rsid w:val="004F57D4"/>
    <w:rsid w:val="004F6466"/>
    <w:rsid w:val="00506437"/>
    <w:rsid w:val="005067E5"/>
    <w:rsid w:val="00511A73"/>
    <w:rsid w:val="00512FB2"/>
    <w:rsid w:val="00514756"/>
    <w:rsid w:val="00521A86"/>
    <w:rsid w:val="00524530"/>
    <w:rsid w:val="0053609D"/>
    <w:rsid w:val="00536C59"/>
    <w:rsid w:val="005438DA"/>
    <w:rsid w:val="00551455"/>
    <w:rsid w:val="005517F5"/>
    <w:rsid w:val="00563050"/>
    <w:rsid w:val="005656C6"/>
    <w:rsid w:val="00567634"/>
    <w:rsid w:val="0056799B"/>
    <w:rsid w:val="00571E28"/>
    <w:rsid w:val="00576DBF"/>
    <w:rsid w:val="00582B04"/>
    <w:rsid w:val="0058333B"/>
    <w:rsid w:val="00585333"/>
    <w:rsid w:val="005A2384"/>
    <w:rsid w:val="005A5E3C"/>
    <w:rsid w:val="005B03B4"/>
    <w:rsid w:val="005B4AE8"/>
    <w:rsid w:val="005B6A46"/>
    <w:rsid w:val="005C0BF2"/>
    <w:rsid w:val="005C1892"/>
    <w:rsid w:val="005C58C3"/>
    <w:rsid w:val="005C78C3"/>
    <w:rsid w:val="005D0606"/>
    <w:rsid w:val="005D2B29"/>
    <w:rsid w:val="005D578B"/>
    <w:rsid w:val="005D72CC"/>
    <w:rsid w:val="005E42E9"/>
    <w:rsid w:val="005E5210"/>
    <w:rsid w:val="005E759C"/>
    <w:rsid w:val="005F20C0"/>
    <w:rsid w:val="005F4290"/>
    <w:rsid w:val="005F451D"/>
    <w:rsid w:val="005F5816"/>
    <w:rsid w:val="005F79C2"/>
    <w:rsid w:val="00600444"/>
    <w:rsid w:val="00602117"/>
    <w:rsid w:val="006075E8"/>
    <w:rsid w:val="006158D4"/>
    <w:rsid w:val="006177B0"/>
    <w:rsid w:val="00620213"/>
    <w:rsid w:val="006212C1"/>
    <w:rsid w:val="00627B1A"/>
    <w:rsid w:val="00630A26"/>
    <w:rsid w:val="00630B20"/>
    <w:rsid w:val="0063389D"/>
    <w:rsid w:val="00635ACE"/>
    <w:rsid w:val="00641C54"/>
    <w:rsid w:val="00655B88"/>
    <w:rsid w:val="00660C61"/>
    <w:rsid w:val="00661A7E"/>
    <w:rsid w:val="006640DA"/>
    <w:rsid w:val="00665EA2"/>
    <w:rsid w:val="00672AD8"/>
    <w:rsid w:val="00681C9F"/>
    <w:rsid w:val="00684AAE"/>
    <w:rsid w:val="00685858"/>
    <w:rsid w:val="006900A7"/>
    <w:rsid w:val="006909F4"/>
    <w:rsid w:val="006919B8"/>
    <w:rsid w:val="00697B7E"/>
    <w:rsid w:val="006A329F"/>
    <w:rsid w:val="006C179E"/>
    <w:rsid w:val="006E3810"/>
    <w:rsid w:val="006E6E47"/>
    <w:rsid w:val="006F1CFB"/>
    <w:rsid w:val="006F264E"/>
    <w:rsid w:val="006F38DF"/>
    <w:rsid w:val="006F7D64"/>
    <w:rsid w:val="00706EE6"/>
    <w:rsid w:val="00710ED9"/>
    <w:rsid w:val="00712BB9"/>
    <w:rsid w:val="0071573C"/>
    <w:rsid w:val="00715CB6"/>
    <w:rsid w:val="00717646"/>
    <w:rsid w:val="00724B92"/>
    <w:rsid w:val="007348E5"/>
    <w:rsid w:val="00736FD2"/>
    <w:rsid w:val="00737E96"/>
    <w:rsid w:val="00743BC7"/>
    <w:rsid w:val="007451AB"/>
    <w:rsid w:val="00745A9E"/>
    <w:rsid w:val="00746011"/>
    <w:rsid w:val="0074615E"/>
    <w:rsid w:val="0075048C"/>
    <w:rsid w:val="00751EED"/>
    <w:rsid w:val="007578E3"/>
    <w:rsid w:val="00760C19"/>
    <w:rsid w:val="00761D88"/>
    <w:rsid w:val="00764B05"/>
    <w:rsid w:val="00764C67"/>
    <w:rsid w:val="00767812"/>
    <w:rsid w:val="00770316"/>
    <w:rsid w:val="0077773E"/>
    <w:rsid w:val="00781D98"/>
    <w:rsid w:val="00783388"/>
    <w:rsid w:val="00785643"/>
    <w:rsid w:val="00785E51"/>
    <w:rsid w:val="00786CF0"/>
    <w:rsid w:val="00787B70"/>
    <w:rsid w:val="00794652"/>
    <w:rsid w:val="00797705"/>
    <w:rsid w:val="007A797C"/>
    <w:rsid w:val="007B13C1"/>
    <w:rsid w:val="007B1B51"/>
    <w:rsid w:val="007B2056"/>
    <w:rsid w:val="007B231C"/>
    <w:rsid w:val="007C2881"/>
    <w:rsid w:val="007C4931"/>
    <w:rsid w:val="007D0F6D"/>
    <w:rsid w:val="007D1ED6"/>
    <w:rsid w:val="007D26CE"/>
    <w:rsid w:val="007D45A7"/>
    <w:rsid w:val="007E1F7D"/>
    <w:rsid w:val="007E79C8"/>
    <w:rsid w:val="007F2B13"/>
    <w:rsid w:val="007F4F4F"/>
    <w:rsid w:val="007F52F1"/>
    <w:rsid w:val="007F6242"/>
    <w:rsid w:val="007F66C0"/>
    <w:rsid w:val="008006E4"/>
    <w:rsid w:val="00804E9D"/>
    <w:rsid w:val="00804F9A"/>
    <w:rsid w:val="00814BAA"/>
    <w:rsid w:val="00815360"/>
    <w:rsid w:val="00824F72"/>
    <w:rsid w:val="008279C7"/>
    <w:rsid w:val="008314B0"/>
    <w:rsid w:val="0084765D"/>
    <w:rsid w:val="00854277"/>
    <w:rsid w:val="0085754C"/>
    <w:rsid w:val="00861E47"/>
    <w:rsid w:val="00862787"/>
    <w:rsid w:val="008729B4"/>
    <w:rsid w:val="00873656"/>
    <w:rsid w:val="00874AA5"/>
    <w:rsid w:val="00877E4F"/>
    <w:rsid w:val="008809B6"/>
    <w:rsid w:val="00883000"/>
    <w:rsid w:val="00883712"/>
    <w:rsid w:val="008861B0"/>
    <w:rsid w:val="00886674"/>
    <w:rsid w:val="00886919"/>
    <w:rsid w:val="00886F8B"/>
    <w:rsid w:val="008903E9"/>
    <w:rsid w:val="00892CCC"/>
    <w:rsid w:val="00896870"/>
    <w:rsid w:val="008A06DE"/>
    <w:rsid w:val="008A32CB"/>
    <w:rsid w:val="008A33B4"/>
    <w:rsid w:val="008A513A"/>
    <w:rsid w:val="008A597F"/>
    <w:rsid w:val="008A5C86"/>
    <w:rsid w:val="008B4D95"/>
    <w:rsid w:val="008C04EA"/>
    <w:rsid w:val="008C2E1E"/>
    <w:rsid w:val="008C35D7"/>
    <w:rsid w:val="008C5D75"/>
    <w:rsid w:val="008D3F31"/>
    <w:rsid w:val="008E0166"/>
    <w:rsid w:val="008E084B"/>
    <w:rsid w:val="008F24EC"/>
    <w:rsid w:val="008F27CF"/>
    <w:rsid w:val="008F28D0"/>
    <w:rsid w:val="008F6902"/>
    <w:rsid w:val="00900DB3"/>
    <w:rsid w:val="0090159B"/>
    <w:rsid w:val="0090300C"/>
    <w:rsid w:val="0090553C"/>
    <w:rsid w:val="00913448"/>
    <w:rsid w:val="00913AED"/>
    <w:rsid w:val="00914DE9"/>
    <w:rsid w:val="00920FDB"/>
    <w:rsid w:val="00922A19"/>
    <w:rsid w:val="009233F9"/>
    <w:rsid w:val="00923C6D"/>
    <w:rsid w:val="00931CF5"/>
    <w:rsid w:val="009372D1"/>
    <w:rsid w:val="00941BC5"/>
    <w:rsid w:val="009445DF"/>
    <w:rsid w:val="0094740B"/>
    <w:rsid w:val="00950AD3"/>
    <w:rsid w:val="00951E6F"/>
    <w:rsid w:val="00954CF5"/>
    <w:rsid w:val="0095629D"/>
    <w:rsid w:val="00956717"/>
    <w:rsid w:val="009608FF"/>
    <w:rsid w:val="009626EC"/>
    <w:rsid w:val="00963F7A"/>
    <w:rsid w:val="009672CD"/>
    <w:rsid w:val="0097231E"/>
    <w:rsid w:val="00973C47"/>
    <w:rsid w:val="00974D52"/>
    <w:rsid w:val="009775D7"/>
    <w:rsid w:val="0098064A"/>
    <w:rsid w:val="009905B1"/>
    <w:rsid w:val="009934A7"/>
    <w:rsid w:val="00994F21"/>
    <w:rsid w:val="009A1EF2"/>
    <w:rsid w:val="009A6D74"/>
    <w:rsid w:val="009B7D9F"/>
    <w:rsid w:val="009C2E22"/>
    <w:rsid w:val="009C4BAE"/>
    <w:rsid w:val="009C5779"/>
    <w:rsid w:val="009C7A0C"/>
    <w:rsid w:val="009D3F53"/>
    <w:rsid w:val="009D528E"/>
    <w:rsid w:val="009D7D9C"/>
    <w:rsid w:val="009E37B5"/>
    <w:rsid w:val="009E7D85"/>
    <w:rsid w:val="009F3701"/>
    <w:rsid w:val="009F530A"/>
    <w:rsid w:val="009F7908"/>
    <w:rsid w:val="00A03D66"/>
    <w:rsid w:val="00A14365"/>
    <w:rsid w:val="00A22455"/>
    <w:rsid w:val="00A24481"/>
    <w:rsid w:val="00A26798"/>
    <w:rsid w:val="00A315DE"/>
    <w:rsid w:val="00A32940"/>
    <w:rsid w:val="00A34E8A"/>
    <w:rsid w:val="00A369E1"/>
    <w:rsid w:val="00A4373B"/>
    <w:rsid w:val="00A4702D"/>
    <w:rsid w:val="00A4713F"/>
    <w:rsid w:val="00A476AC"/>
    <w:rsid w:val="00A477E7"/>
    <w:rsid w:val="00A573D0"/>
    <w:rsid w:val="00A573E7"/>
    <w:rsid w:val="00A61708"/>
    <w:rsid w:val="00A625DC"/>
    <w:rsid w:val="00A7210C"/>
    <w:rsid w:val="00A76BD8"/>
    <w:rsid w:val="00A80188"/>
    <w:rsid w:val="00A85EB0"/>
    <w:rsid w:val="00A8698F"/>
    <w:rsid w:val="00A938B5"/>
    <w:rsid w:val="00A94ED6"/>
    <w:rsid w:val="00A95EFF"/>
    <w:rsid w:val="00AA0D1B"/>
    <w:rsid w:val="00AA4437"/>
    <w:rsid w:val="00AB0232"/>
    <w:rsid w:val="00AB61E7"/>
    <w:rsid w:val="00AC7E09"/>
    <w:rsid w:val="00AD0909"/>
    <w:rsid w:val="00AD1648"/>
    <w:rsid w:val="00AD3A5D"/>
    <w:rsid w:val="00AF0A23"/>
    <w:rsid w:val="00AF7C14"/>
    <w:rsid w:val="00B026B8"/>
    <w:rsid w:val="00B0360F"/>
    <w:rsid w:val="00B0799D"/>
    <w:rsid w:val="00B07DAE"/>
    <w:rsid w:val="00B10010"/>
    <w:rsid w:val="00B1439F"/>
    <w:rsid w:val="00B21E15"/>
    <w:rsid w:val="00B222BF"/>
    <w:rsid w:val="00B246F8"/>
    <w:rsid w:val="00B25DC6"/>
    <w:rsid w:val="00B26673"/>
    <w:rsid w:val="00B30425"/>
    <w:rsid w:val="00B43BB8"/>
    <w:rsid w:val="00B53B37"/>
    <w:rsid w:val="00B54C33"/>
    <w:rsid w:val="00B5678C"/>
    <w:rsid w:val="00B609A4"/>
    <w:rsid w:val="00B6368D"/>
    <w:rsid w:val="00B63BF6"/>
    <w:rsid w:val="00B6492E"/>
    <w:rsid w:val="00B64A90"/>
    <w:rsid w:val="00B65812"/>
    <w:rsid w:val="00B668EA"/>
    <w:rsid w:val="00B67015"/>
    <w:rsid w:val="00B728C2"/>
    <w:rsid w:val="00B74241"/>
    <w:rsid w:val="00B7539B"/>
    <w:rsid w:val="00B83CBB"/>
    <w:rsid w:val="00B85614"/>
    <w:rsid w:val="00B900F5"/>
    <w:rsid w:val="00B90718"/>
    <w:rsid w:val="00BA2CDE"/>
    <w:rsid w:val="00BA63D0"/>
    <w:rsid w:val="00BB0E4F"/>
    <w:rsid w:val="00BB445D"/>
    <w:rsid w:val="00BB739C"/>
    <w:rsid w:val="00BB73CE"/>
    <w:rsid w:val="00BB7562"/>
    <w:rsid w:val="00BC4B68"/>
    <w:rsid w:val="00BC5049"/>
    <w:rsid w:val="00BD29E2"/>
    <w:rsid w:val="00BD64B5"/>
    <w:rsid w:val="00BE2BEE"/>
    <w:rsid w:val="00BE33FB"/>
    <w:rsid w:val="00BE5434"/>
    <w:rsid w:val="00BE5F0B"/>
    <w:rsid w:val="00BE6075"/>
    <w:rsid w:val="00BF2293"/>
    <w:rsid w:val="00BF27A6"/>
    <w:rsid w:val="00BF6A5D"/>
    <w:rsid w:val="00BF7DFC"/>
    <w:rsid w:val="00C061F1"/>
    <w:rsid w:val="00C06C05"/>
    <w:rsid w:val="00C1015C"/>
    <w:rsid w:val="00C103CA"/>
    <w:rsid w:val="00C10BF2"/>
    <w:rsid w:val="00C10F8F"/>
    <w:rsid w:val="00C16941"/>
    <w:rsid w:val="00C17F6C"/>
    <w:rsid w:val="00C200D6"/>
    <w:rsid w:val="00C22E59"/>
    <w:rsid w:val="00C301D3"/>
    <w:rsid w:val="00C32608"/>
    <w:rsid w:val="00C34218"/>
    <w:rsid w:val="00C34D21"/>
    <w:rsid w:val="00C35638"/>
    <w:rsid w:val="00C403F1"/>
    <w:rsid w:val="00C41796"/>
    <w:rsid w:val="00C41CD1"/>
    <w:rsid w:val="00C41FFC"/>
    <w:rsid w:val="00C42B40"/>
    <w:rsid w:val="00C42C3B"/>
    <w:rsid w:val="00C4657E"/>
    <w:rsid w:val="00C510C7"/>
    <w:rsid w:val="00C51750"/>
    <w:rsid w:val="00C55967"/>
    <w:rsid w:val="00C6235D"/>
    <w:rsid w:val="00C64B9F"/>
    <w:rsid w:val="00C664D4"/>
    <w:rsid w:val="00C66B38"/>
    <w:rsid w:val="00C767E2"/>
    <w:rsid w:val="00C76820"/>
    <w:rsid w:val="00C770C2"/>
    <w:rsid w:val="00C80FDE"/>
    <w:rsid w:val="00C817AF"/>
    <w:rsid w:val="00C877E0"/>
    <w:rsid w:val="00C910B2"/>
    <w:rsid w:val="00C96EBF"/>
    <w:rsid w:val="00C97E0A"/>
    <w:rsid w:val="00CA0376"/>
    <w:rsid w:val="00CA6B50"/>
    <w:rsid w:val="00CB0E05"/>
    <w:rsid w:val="00CB2226"/>
    <w:rsid w:val="00CB2B87"/>
    <w:rsid w:val="00CB6935"/>
    <w:rsid w:val="00CC25B2"/>
    <w:rsid w:val="00CC6467"/>
    <w:rsid w:val="00CD0DC7"/>
    <w:rsid w:val="00CD240C"/>
    <w:rsid w:val="00CD331A"/>
    <w:rsid w:val="00CE40CB"/>
    <w:rsid w:val="00CE57EE"/>
    <w:rsid w:val="00CF2660"/>
    <w:rsid w:val="00CF2C70"/>
    <w:rsid w:val="00CF32A5"/>
    <w:rsid w:val="00D0136A"/>
    <w:rsid w:val="00D07741"/>
    <w:rsid w:val="00D0788E"/>
    <w:rsid w:val="00D10C89"/>
    <w:rsid w:val="00D14ECE"/>
    <w:rsid w:val="00D22887"/>
    <w:rsid w:val="00D24731"/>
    <w:rsid w:val="00D2690B"/>
    <w:rsid w:val="00D27481"/>
    <w:rsid w:val="00D33755"/>
    <w:rsid w:val="00D428B0"/>
    <w:rsid w:val="00D43529"/>
    <w:rsid w:val="00D44D1F"/>
    <w:rsid w:val="00D505F4"/>
    <w:rsid w:val="00D55C43"/>
    <w:rsid w:val="00D56915"/>
    <w:rsid w:val="00D6071E"/>
    <w:rsid w:val="00D61941"/>
    <w:rsid w:val="00D627C4"/>
    <w:rsid w:val="00D7258A"/>
    <w:rsid w:val="00D7266B"/>
    <w:rsid w:val="00D7770D"/>
    <w:rsid w:val="00D83692"/>
    <w:rsid w:val="00D83C0B"/>
    <w:rsid w:val="00D85765"/>
    <w:rsid w:val="00D9495F"/>
    <w:rsid w:val="00D94DBC"/>
    <w:rsid w:val="00D97D37"/>
    <w:rsid w:val="00DA00BD"/>
    <w:rsid w:val="00DA1DE8"/>
    <w:rsid w:val="00DA266A"/>
    <w:rsid w:val="00DA2C6E"/>
    <w:rsid w:val="00DA6FC0"/>
    <w:rsid w:val="00DB0DB7"/>
    <w:rsid w:val="00DB17E4"/>
    <w:rsid w:val="00DB2B12"/>
    <w:rsid w:val="00DC0235"/>
    <w:rsid w:val="00DC56C0"/>
    <w:rsid w:val="00DC6D04"/>
    <w:rsid w:val="00DC7373"/>
    <w:rsid w:val="00DD08B8"/>
    <w:rsid w:val="00DD3460"/>
    <w:rsid w:val="00DD44ED"/>
    <w:rsid w:val="00DE31BE"/>
    <w:rsid w:val="00DF086A"/>
    <w:rsid w:val="00DF154D"/>
    <w:rsid w:val="00E10BA9"/>
    <w:rsid w:val="00E11B0F"/>
    <w:rsid w:val="00E12723"/>
    <w:rsid w:val="00E20F98"/>
    <w:rsid w:val="00E26532"/>
    <w:rsid w:val="00E30882"/>
    <w:rsid w:val="00E323E2"/>
    <w:rsid w:val="00E32E3A"/>
    <w:rsid w:val="00E3593E"/>
    <w:rsid w:val="00E44AE6"/>
    <w:rsid w:val="00E4590F"/>
    <w:rsid w:val="00E47726"/>
    <w:rsid w:val="00E51297"/>
    <w:rsid w:val="00E51632"/>
    <w:rsid w:val="00E5170E"/>
    <w:rsid w:val="00E52222"/>
    <w:rsid w:val="00E54BD3"/>
    <w:rsid w:val="00E64D1B"/>
    <w:rsid w:val="00E67C69"/>
    <w:rsid w:val="00E71818"/>
    <w:rsid w:val="00E72483"/>
    <w:rsid w:val="00E73144"/>
    <w:rsid w:val="00E73C39"/>
    <w:rsid w:val="00E74406"/>
    <w:rsid w:val="00E76353"/>
    <w:rsid w:val="00E769B9"/>
    <w:rsid w:val="00E83265"/>
    <w:rsid w:val="00E859F8"/>
    <w:rsid w:val="00E869CE"/>
    <w:rsid w:val="00E9525F"/>
    <w:rsid w:val="00EA38B4"/>
    <w:rsid w:val="00EA6F7C"/>
    <w:rsid w:val="00EA71BC"/>
    <w:rsid w:val="00EB47E3"/>
    <w:rsid w:val="00EC1154"/>
    <w:rsid w:val="00EC29DD"/>
    <w:rsid w:val="00ED00C2"/>
    <w:rsid w:val="00ED0BC8"/>
    <w:rsid w:val="00ED17C3"/>
    <w:rsid w:val="00ED1CBA"/>
    <w:rsid w:val="00ED2B6D"/>
    <w:rsid w:val="00ED7990"/>
    <w:rsid w:val="00EE0EC3"/>
    <w:rsid w:val="00EE3DCF"/>
    <w:rsid w:val="00EE4AD0"/>
    <w:rsid w:val="00F018A5"/>
    <w:rsid w:val="00F026E4"/>
    <w:rsid w:val="00F040A3"/>
    <w:rsid w:val="00F108B6"/>
    <w:rsid w:val="00F14D96"/>
    <w:rsid w:val="00F1778B"/>
    <w:rsid w:val="00F20B26"/>
    <w:rsid w:val="00F33B11"/>
    <w:rsid w:val="00F4041C"/>
    <w:rsid w:val="00F4069E"/>
    <w:rsid w:val="00F40D9E"/>
    <w:rsid w:val="00F44A20"/>
    <w:rsid w:val="00F565EC"/>
    <w:rsid w:val="00F571A9"/>
    <w:rsid w:val="00F6471F"/>
    <w:rsid w:val="00F74D48"/>
    <w:rsid w:val="00F76300"/>
    <w:rsid w:val="00F7697A"/>
    <w:rsid w:val="00F76C7B"/>
    <w:rsid w:val="00F76EC2"/>
    <w:rsid w:val="00F77648"/>
    <w:rsid w:val="00F8183C"/>
    <w:rsid w:val="00F85427"/>
    <w:rsid w:val="00F90A85"/>
    <w:rsid w:val="00F90ABC"/>
    <w:rsid w:val="00F923F8"/>
    <w:rsid w:val="00F93D8E"/>
    <w:rsid w:val="00F962A2"/>
    <w:rsid w:val="00FA3F4D"/>
    <w:rsid w:val="00FB19BE"/>
    <w:rsid w:val="00FB4AC5"/>
    <w:rsid w:val="00FB54B4"/>
    <w:rsid w:val="00FC534E"/>
    <w:rsid w:val="00FC7984"/>
    <w:rsid w:val="00FD33C0"/>
    <w:rsid w:val="00FD4A5C"/>
    <w:rsid w:val="00FD6DB1"/>
    <w:rsid w:val="00FE34F2"/>
    <w:rsid w:val="00FE40B5"/>
    <w:rsid w:val="01937477"/>
    <w:rsid w:val="01F18450"/>
    <w:rsid w:val="02420E8C"/>
    <w:rsid w:val="02BCEADD"/>
    <w:rsid w:val="02DE780D"/>
    <w:rsid w:val="03E6BC10"/>
    <w:rsid w:val="04DC8A99"/>
    <w:rsid w:val="05557300"/>
    <w:rsid w:val="07E91BEA"/>
    <w:rsid w:val="08C78748"/>
    <w:rsid w:val="090B71B5"/>
    <w:rsid w:val="0C3098BD"/>
    <w:rsid w:val="0C3CA4D4"/>
    <w:rsid w:val="0DA49117"/>
    <w:rsid w:val="0E3387C5"/>
    <w:rsid w:val="11315A89"/>
    <w:rsid w:val="1279F9B2"/>
    <w:rsid w:val="129B984F"/>
    <w:rsid w:val="14B84FC6"/>
    <w:rsid w:val="1520ACA8"/>
    <w:rsid w:val="1622AA0A"/>
    <w:rsid w:val="17BFC8BE"/>
    <w:rsid w:val="1A2740E3"/>
    <w:rsid w:val="1B6A1685"/>
    <w:rsid w:val="1BA734F7"/>
    <w:rsid w:val="1D0773EC"/>
    <w:rsid w:val="1DE2BDB5"/>
    <w:rsid w:val="1E348065"/>
    <w:rsid w:val="1EFCF501"/>
    <w:rsid w:val="1F31BD02"/>
    <w:rsid w:val="1F670CF5"/>
    <w:rsid w:val="21FDA236"/>
    <w:rsid w:val="222106E5"/>
    <w:rsid w:val="239CE564"/>
    <w:rsid w:val="2795641A"/>
    <w:rsid w:val="284361DE"/>
    <w:rsid w:val="2A87E3EB"/>
    <w:rsid w:val="2ACFBB6F"/>
    <w:rsid w:val="2EFCE709"/>
    <w:rsid w:val="2F405FAA"/>
    <w:rsid w:val="30FAE8BE"/>
    <w:rsid w:val="32210DB5"/>
    <w:rsid w:val="323487CB"/>
    <w:rsid w:val="32481469"/>
    <w:rsid w:val="32D2BD91"/>
    <w:rsid w:val="32F86B78"/>
    <w:rsid w:val="330285EC"/>
    <w:rsid w:val="346F57DB"/>
    <w:rsid w:val="36538144"/>
    <w:rsid w:val="3891EEAA"/>
    <w:rsid w:val="39A72B40"/>
    <w:rsid w:val="3A0DB61F"/>
    <w:rsid w:val="3AF9EE8D"/>
    <w:rsid w:val="3BEF34DE"/>
    <w:rsid w:val="3F8A7F64"/>
    <w:rsid w:val="406742C1"/>
    <w:rsid w:val="40B4AAC8"/>
    <w:rsid w:val="41529441"/>
    <w:rsid w:val="4312A90D"/>
    <w:rsid w:val="438E3701"/>
    <w:rsid w:val="457C7CD1"/>
    <w:rsid w:val="4891D1DD"/>
    <w:rsid w:val="48AE6A7D"/>
    <w:rsid w:val="48CFB0C6"/>
    <w:rsid w:val="4AB5AE8A"/>
    <w:rsid w:val="4B2D8ACD"/>
    <w:rsid w:val="4B62AD11"/>
    <w:rsid w:val="4E798C99"/>
    <w:rsid w:val="5033560C"/>
    <w:rsid w:val="524E5E02"/>
    <w:rsid w:val="525BA42F"/>
    <w:rsid w:val="52975943"/>
    <w:rsid w:val="535B0979"/>
    <w:rsid w:val="53BCC2E0"/>
    <w:rsid w:val="541670D8"/>
    <w:rsid w:val="547E2F58"/>
    <w:rsid w:val="54ABB273"/>
    <w:rsid w:val="5549A55E"/>
    <w:rsid w:val="57559FF0"/>
    <w:rsid w:val="58D8C10A"/>
    <w:rsid w:val="5958DFEB"/>
    <w:rsid w:val="5BA94DC3"/>
    <w:rsid w:val="5C20CB18"/>
    <w:rsid w:val="5CDEF0E2"/>
    <w:rsid w:val="5DAED328"/>
    <w:rsid w:val="5E69AD88"/>
    <w:rsid w:val="60761475"/>
    <w:rsid w:val="61C2EBDC"/>
    <w:rsid w:val="62C894D2"/>
    <w:rsid w:val="62DE1F5A"/>
    <w:rsid w:val="630F8AF7"/>
    <w:rsid w:val="63509404"/>
    <w:rsid w:val="6701EAA1"/>
    <w:rsid w:val="6846C194"/>
    <w:rsid w:val="6846D766"/>
    <w:rsid w:val="6942EB8B"/>
    <w:rsid w:val="698F9B05"/>
    <w:rsid w:val="6A4FD6DB"/>
    <w:rsid w:val="6CE0FC23"/>
    <w:rsid w:val="6D544F2C"/>
    <w:rsid w:val="6D80FEDC"/>
    <w:rsid w:val="6FB3488B"/>
    <w:rsid w:val="711EEB63"/>
    <w:rsid w:val="71E708E3"/>
    <w:rsid w:val="72D1BF34"/>
    <w:rsid w:val="75888EF6"/>
    <w:rsid w:val="75F9DFAE"/>
    <w:rsid w:val="767C09AA"/>
    <w:rsid w:val="77736487"/>
    <w:rsid w:val="78ED3BA0"/>
    <w:rsid w:val="7C6C0C52"/>
    <w:rsid w:val="7DEB6DAE"/>
    <w:rsid w:val="7E8F8851"/>
    <w:rsid w:val="7EAA477B"/>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6A75E7"/>
  <w15:chartTrackingRefBased/>
  <w15:docId w15:val="{8E4A627C-6DFB-4DAE-BFA8-124F931F5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C10BF2"/>
    <w:pPr>
      <w:spacing w:before="100" w:beforeAutospacing="1" w:after="100" w:afterAutospacing="1" w:line="240" w:lineRule="auto"/>
      <w:outlineLvl w:val="2"/>
    </w:pPr>
    <w:rPr>
      <w:rFonts w:ascii="Times New Roman" w:eastAsia="Times New Roman" w:hAnsi="Times New Roman" w:cs="Times New Roman"/>
      <w:b/>
      <w:bCs/>
      <w:sz w:val="27"/>
      <w:szCs w:val="27"/>
      <w:lang w:val="es-MX" w:eastAsia="es-MX"/>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758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3C7585"/>
  </w:style>
  <w:style w:type="character" w:customStyle="1" w:styleId="eop">
    <w:name w:val="eop"/>
    <w:basedOn w:val="DefaultParagraphFont"/>
    <w:rsid w:val="003C7585"/>
  </w:style>
  <w:style w:type="table" w:styleId="TableGrid">
    <w:name w:val="Table Grid"/>
    <w:basedOn w:val="TableNormal"/>
    <w:uiPriority w:val="39"/>
    <w:rsid w:val="003C75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33B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3B11"/>
    <w:rPr>
      <w:rFonts w:ascii="Segoe UI" w:hAnsi="Segoe UI" w:cs="Segoe UI"/>
      <w:sz w:val="18"/>
      <w:szCs w:val="18"/>
    </w:rPr>
  </w:style>
  <w:style w:type="paragraph" w:styleId="Header">
    <w:name w:val="header"/>
    <w:basedOn w:val="Normal"/>
    <w:link w:val="HeaderChar"/>
    <w:uiPriority w:val="99"/>
    <w:unhideWhenUsed/>
    <w:rsid w:val="00F33B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F33B11"/>
  </w:style>
  <w:style w:type="paragraph" w:styleId="Footer">
    <w:name w:val="footer"/>
    <w:basedOn w:val="Normal"/>
    <w:link w:val="FooterChar"/>
    <w:uiPriority w:val="99"/>
    <w:unhideWhenUsed/>
    <w:rsid w:val="00F33B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F33B11"/>
  </w:style>
  <w:style w:type="paragraph" w:styleId="ListParagraph">
    <w:name w:val="List Paragraph"/>
    <w:basedOn w:val="Normal"/>
    <w:uiPriority w:val="34"/>
    <w:qFormat/>
    <w:pPr>
      <w:ind w:left="720"/>
      <w:contextualSpacing/>
    </w:pPr>
  </w:style>
  <w:style w:type="character" w:styleId="CommentReference">
    <w:name w:val="annotation reference"/>
    <w:basedOn w:val="DefaultParagraphFont"/>
    <w:uiPriority w:val="99"/>
    <w:semiHidden/>
    <w:unhideWhenUsed/>
    <w:rsid w:val="00C770C2"/>
    <w:rPr>
      <w:sz w:val="16"/>
      <w:szCs w:val="16"/>
    </w:rPr>
  </w:style>
  <w:style w:type="paragraph" w:styleId="CommentText">
    <w:name w:val="annotation text"/>
    <w:basedOn w:val="Normal"/>
    <w:link w:val="CommentTextChar"/>
    <w:uiPriority w:val="99"/>
    <w:semiHidden/>
    <w:unhideWhenUsed/>
    <w:rsid w:val="00C770C2"/>
    <w:pPr>
      <w:spacing w:line="240" w:lineRule="auto"/>
    </w:pPr>
    <w:rPr>
      <w:sz w:val="20"/>
      <w:szCs w:val="20"/>
    </w:rPr>
  </w:style>
  <w:style w:type="character" w:customStyle="1" w:styleId="CommentTextChar">
    <w:name w:val="Comment Text Char"/>
    <w:basedOn w:val="DefaultParagraphFont"/>
    <w:link w:val="CommentText"/>
    <w:uiPriority w:val="99"/>
    <w:semiHidden/>
    <w:rsid w:val="00C770C2"/>
    <w:rPr>
      <w:sz w:val="20"/>
      <w:szCs w:val="20"/>
    </w:rPr>
  </w:style>
  <w:style w:type="paragraph" w:styleId="CommentSubject">
    <w:name w:val="annotation subject"/>
    <w:basedOn w:val="CommentText"/>
    <w:next w:val="CommentText"/>
    <w:link w:val="CommentSubjectChar"/>
    <w:uiPriority w:val="99"/>
    <w:semiHidden/>
    <w:unhideWhenUsed/>
    <w:rsid w:val="00C770C2"/>
    <w:rPr>
      <w:b/>
      <w:bCs/>
    </w:rPr>
  </w:style>
  <w:style w:type="character" w:customStyle="1" w:styleId="CommentSubjectChar">
    <w:name w:val="Comment Subject Char"/>
    <w:basedOn w:val="CommentTextChar"/>
    <w:link w:val="CommentSubject"/>
    <w:uiPriority w:val="99"/>
    <w:semiHidden/>
    <w:rsid w:val="00C770C2"/>
    <w:rPr>
      <w:b/>
      <w:bCs/>
      <w:sz w:val="20"/>
      <w:szCs w:val="20"/>
    </w:rPr>
  </w:style>
  <w:style w:type="character" w:styleId="UnresolvedMention">
    <w:name w:val="Unresolved Mention"/>
    <w:basedOn w:val="DefaultParagraphFont"/>
    <w:uiPriority w:val="99"/>
    <w:unhideWhenUsed/>
    <w:rsid w:val="001023D4"/>
    <w:rPr>
      <w:color w:val="605E5C"/>
      <w:shd w:val="clear" w:color="auto" w:fill="E1DFDD"/>
    </w:rPr>
  </w:style>
  <w:style w:type="table" w:customStyle="1" w:styleId="Tablaconcuadrcula1">
    <w:name w:val="Tabla con cuadrícula1"/>
    <w:basedOn w:val="TableNormal"/>
    <w:next w:val="TableGrid"/>
    <w:uiPriority w:val="39"/>
    <w:rsid w:val="00DA6FC0"/>
    <w:pPr>
      <w:spacing w:after="0" w:line="240" w:lineRule="auto"/>
      <w:ind w:left="714" w:hanging="357"/>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C510C7"/>
    <w:pPr>
      <w:spacing w:after="0" w:line="240" w:lineRule="auto"/>
    </w:pPr>
  </w:style>
  <w:style w:type="character" w:customStyle="1" w:styleId="Heading3Char">
    <w:name w:val="Heading 3 Char"/>
    <w:basedOn w:val="DefaultParagraphFont"/>
    <w:link w:val="Heading3"/>
    <w:uiPriority w:val="9"/>
    <w:rsid w:val="00C10BF2"/>
    <w:rPr>
      <w:rFonts w:ascii="Times New Roman" w:eastAsia="Times New Roman" w:hAnsi="Times New Roman" w:cs="Times New Roman"/>
      <w:b/>
      <w:bCs/>
      <w:sz w:val="27"/>
      <w:szCs w:val="27"/>
      <w:lang w:val="es-MX" w:eastAsia="es-MX"/>
    </w:rPr>
  </w:style>
  <w:style w:type="paragraph" w:styleId="NormalWeb">
    <w:name w:val="Normal (Web)"/>
    <w:basedOn w:val="Normal"/>
    <w:uiPriority w:val="99"/>
    <w:unhideWhenUsed/>
    <w:rsid w:val="00C10BF2"/>
    <w:pPr>
      <w:spacing w:before="100" w:beforeAutospacing="1" w:after="100" w:afterAutospacing="1" w:line="240" w:lineRule="auto"/>
    </w:pPr>
    <w:rPr>
      <w:rFonts w:ascii="Times New Roman" w:eastAsia="Times New Roman" w:hAnsi="Times New Roman" w:cs="Times New Roman"/>
      <w:sz w:val="24"/>
      <w:szCs w:val="24"/>
      <w:lang w:val="es-MX" w:eastAsia="es-MX"/>
    </w:rPr>
  </w:style>
  <w:style w:type="character" w:styleId="Strong">
    <w:name w:val="Strong"/>
    <w:basedOn w:val="DefaultParagraphFont"/>
    <w:uiPriority w:val="22"/>
    <w:qFormat/>
    <w:rsid w:val="00C10B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108401">
      <w:bodyDiv w:val="1"/>
      <w:marLeft w:val="0"/>
      <w:marRight w:val="0"/>
      <w:marTop w:val="0"/>
      <w:marBottom w:val="0"/>
      <w:divBdr>
        <w:top w:val="none" w:sz="0" w:space="0" w:color="auto"/>
        <w:left w:val="none" w:sz="0" w:space="0" w:color="auto"/>
        <w:bottom w:val="none" w:sz="0" w:space="0" w:color="auto"/>
        <w:right w:val="none" w:sz="0" w:space="0" w:color="auto"/>
      </w:divBdr>
    </w:div>
    <w:div w:id="332726744">
      <w:bodyDiv w:val="1"/>
      <w:marLeft w:val="0"/>
      <w:marRight w:val="0"/>
      <w:marTop w:val="0"/>
      <w:marBottom w:val="0"/>
      <w:divBdr>
        <w:top w:val="none" w:sz="0" w:space="0" w:color="auto"/>
        <w:left w:val="none" w:sz="0" w:space="0" w:color="auto"/>
        <w:bottom w:val="none" w:sz="0" w:space="0" w:color="auto"/>
        <w:right w:val="none" w:sz="0" w:space="0" w:color="auto"/>
      </w:divBdr>
    </w:div>
    <w:div w:id="384060428">
      <w:bodyDiv w:val="1"/>
      <w:marLeft w:val="0"/>
      <w:marRight w:val="0"/>
      <w:marTop w:val="0"/>
      <w:marBottom w:val="0"/>
      <w:divBdr>
        <w:top w:val="none" w:sz="0" w:space="0" w:color="auto"/>
        <w:left w:val="none" w:sz="0" w:space="0" w:color="auto"/>
        <w:bottom w:val="none" w:sz="0" w:space="0" w:color="auto"/>
        <w:right w:val="none" w:sz="0" w:space="0" w:color="auto"/>
      </w:divBdr>
    </w:div>
    <w:div w:id="403072294">
      <w:bodyDiv w:val="1"/>
      <w:marLeft w:val="0"/>
      <w:marRight w:val="0"/>
      <w:marTop w:val="0"/>
      <w:marBottom w:val="0"/>
      <w:divBdr>
        <w:top w:val="none" w:sz="0" w:space="0" w:color="auto"/>
        <w:left w:val="none" w:sz="0" w:space="0" w:color="auto"/>
        <w:bottom w:val="none" w:sz="0" w:space="0" w:color="auto"/>
        <w:right w:val="none" w:sz="0" w:space="0" w:color="auto"/>
      </w:divBdr>
    </w:div>
    <w:div w:id="873541223">
      <w:bodyDiv w:val="1"/>
      <w:marLeft w:val="0"/>
      <w:marRight w:val="0"/>
      <w:marTop w:val="0"/>
      <w:marBottom w:val="0"/>
      <w:divBdr>
        <w:top w:val="none" w:sz="0" w:space="0" w:color="auto"/>
        <w:left w:val="none" w:sz="0" w:space="0" w:color="auto"/>
        <w:bottom w:val="none" w:sz="0" w:space="0" w:color="auto"/>
        <w:right w:val="none" w:sz="0" w:space="0" w:color="auto"/>
      </w:divBdr>
    </w:div>
    <w:div w:id="960382835">
      <w:bodyDiv w:val="1"/>
      <w:marLeft w:val="0"/>
      <w:marRight w:val="0"/>
      <w:marTop w:val="0"/>
      <w:marBottom w:val="0"/>
      <w:divBdr>
        <w:top w:val="none" w:sz="0" w:space="0" w:color="auto"/>
        <w:left w:val="none" w:sz="0" w:space="0" w:color="auto"/>
        <w:bottom w:val="none" w:sz="0" w:space="0" w:color="auto"/>
        <w:right w:val="none" w:sz="0" w:space="0" w:color="auto"/>
      </w:divBdr>
    </w:div>
    <w:div w:id="996344560">
      <w:bodyDiv w:val="1"/>
      <w:marLeft w:val="0"/>
      <w:marRight w:val="0"/>
      <w:marTop w:val="0"/>
      <w:marBottom w:val="0"/>
      <w:divBdr>
        <w:top w:val="none" w:sz="0" w:space="0" w:color="auto"/>
        <w:left w:val="none" w:sz="0" w:space="0" w:color="auto"/>
        <w:bottom w:val="none" w:sz="0" w:space="0" w:color="auto"/>
        <w:right w:val="none" w:sz="0" w:space="0" w:color="auto"/>
      </w:divBdr>
      <w:divsChild>
        <w:div w:id="118495818">
          <w:marLeft w:val="0"/>
          <w:marRight w:val="0"/>
          <w:marTop w:val="0"/>
          <w:marBottom w:val="0"/>
          <w:divBdr>
            <w:top w:val="none" w:sz="0" w:space="0" w:color="auto"/>
            <w:left w:val="none" w:sz="0" w:space="0" w:color="auto"/>
            <w:bottom w:val="none" w:sz="0" w:space="0" w:color="auto"/>
            <w:right w:val="none" w:sz="0" w:space="0" w:color="auto"/>
          </w:divBdr>
        </w:div>
        <w:div w:id="178593930">
          <w:marLeft w:val="0"/>
          <w:marRight w:val="0"/>
          <w:marTop w:val="0"/>
          <w:marBottom w:val="0"/>
          <w:divBdr>
            <w:top w:val="none" w:sz="0" w:space="0" w:color="auto"/>
            <w:left w:val="none" w:sz="0" w:space="0" w:color="auto"/>
            <w:bottom w:val="none" w:sz="0" w:space="0" w:color="auto"/>
            <w:right w:val="none" w:sz="0" w:space="0" w:color="auto"/>
          </w:divBdr>
          <w:divsChild>
            <w:div w:id="414405214">
              <w:marLeft w:val="0"/>
              <w:marRight w:val="0"/>
              <w:marTop w:val="0"/>
              <w:marBottom w:val="0"/>
              <w:divBdr>
                <w:top w:val="none" w:sz="0" w:space="0" w:color="auto"/>
                <w:left w:val="none" w:sz="0" w:space="0" w:color="auto"/>
                <w:bottom w:val="none" w:sz="0" w:space="0" w:color="auto"/>
                <w:right w:val="none" w:sz="0" w:space="0" w:color="auto"/>
              </w:divBdr>
            </w:div>
            <w:div w:id="820921778">
              <w:marLeft w:val="0"/>
              <w:marRight w:val="0"/>
              <w:marTop w:val="0"/>
              <w:marBottom w:val="0"/>
              <w:divBdr>
                <w:top w:val="none" w:sz="0" w:space="0" w:color="auto"/>
                <w:left w:val="none" w:sz="0" w:space="0" w:color="auto"/>
                <w:bottom w:val="none" w:sz="0" w:space="0" w:color="auto"/>
                <w:right w:val="none" w:sz="0" w:space="0" w:color="auto"/>
              </w:divBdr>
            </w:div>
            <w:div w:id="1534152908">
              <w:marLeft w:val="0"/>
              <w:marRight w:val="0"/>
              <w:marTop w:val="0"/>
              <w:marBottom w:val="0"/>
              <w:divBdr>
                <w:top w:val="none" w:sz="0" w:space="0" w:color="auto"/>
                <w:left w:val="none" w:sz="0" w:space="0" w:color="auto"/>
                <w:bottom w:val="none" w:sz="0" w:space="0" w:color="auto"/>
                <w:right w:val="none" w:sz="0" w:space="0" w:color="auto"/>
              </w:divBdr>
            </w:div>
            <w:div w:id="1610043145">
              <w:marLeft w:val="0"/>
              <w:marRight w:val="0"/>
              <w:marTop w:val="0"/>
              <w:marBottom w:val="0"/>
              <w:divBdr>
                <w:top w:val="none" w:sz="0" w:space="0" w:color="auto"/>
                <w:left w:val="none" w:sz="0" w:space="0" w:color="auto"/>
                <w:bottom w:val="none" w:sz="0" w:space="0" w:color="auto"/>
                <w:right w:val="none" w:sz="0" w:space="0" w:color="auto"/>
              </w:divBdr>
            </w:div>
          </w:divsChild>
        </w:div>
        <w:div w:id="267079914">
          <w:marLeft w:val="0"/>
          <w:marRight w:val="0"/>
          <w:marTop w:val="0"/>
          <w:marBottom w:val="0"/>
          <w:divBdr>
            <w:top w:val="none" w:sz="0" w:space="0" w:color="auto"/>
            <w:left w:val="none" w:sz="0" w:space="0" w:color="auto"/>
            <w:bottom w:val="none" w:sz="0" w:space="0" w:color="auto"/>
            <w:right w:val="none" w:sz="0" w:space="0" w:color="auto"/>
          </w:divBdr>
        </w:div>
        <w:div w:id="343947166">
          <w:marLeft w:val="0"/>
          <w:marRight w:val="0"/>
          <w:marTop w:val="0"/>
          <w:marBottom w:val="0"/>
          <w:divBdr>
            <w:top w:val="none" w:sz="0" w:space="0" w:color="auto"/>
            <w:left w:val="none" w:sz="0" w:space="0" w:color="auto"/>
            <w:bottom w:val="none" w:sz="0" w:space="0" w:color="auto"/>
            <w:right w:val="none" w:sz="0" w:space="0" w:color="auto"/>
          </w:divBdr>
          <w:divsChild>
            <w:div w:id="722871417">
              <w:marLeft w:val="0"/>
              <w:marRight w:val="0"/>
              <w:marTop w:val="0"/>
              <w:marBottom w:val="0"/>
              <w:divBdr>
                <w:top w:val="none" w:sz="0" w:space="0" w:color="auto"/>
                <w:left w:val="none" w:sz="0" w:space="0" w:color="auto"/>
                <w:bottom w:val="none" w:sz="0" w:space="0" w:color="auto"/>
                <w:right w:val="none" w:sz="0" w:space="0" w:color="auto"/>
              </w:divBdr>
            </w:div>
            <w:div w:id="1176651797">
              <w:marLeft w:val="0"/>
              <w:marRight w:val="0"/>
              <w:marTop w:val="0"/>
              <w:marBottom w:val="0"/>
              <w:divBdr>
                <w:top w:val="none" w:sz="0" w:space="0" w:color="auto"/>
                <w:left w:val="none" w:sz="0" w:space="0" w:color="auto"/>
                <w:bottom w:val="none" w:sz="0" w:space="0" w:color="auto"/>
                <w:right w:val="none" w:sz="0" w:space="0" w:color="auto"/>
              </w:divBdr>
            </w:div>
            <w:div w:id="1271818832">
              <w:marLeft w:val="0"/>
              <w:marRight w:val="0"/>
              <w:marTop w:val="0"/>
              <w:marBottom w:val="0"/>
              <w:divBdr>
                <w:top w:val="none" w:sz="0" w:space="0" w:color="auto"/>
                <w:left w:val="none" w:sz="0" w:space="0" w:color="auto"/>
                <w:bottom w:val="none" w:sz="0" w:space="0" w:color="auto"/>
                <w:right w:val="none" w:sz="0" w:space="0" w:color="auto"/>
              </w:divBdr>
            </w:div>
            <w:div w:id="1411198504">
              <w:marLeft w:val="0"/>
              <w:marRight w:val="0"/>
              <w:marTop w:val="0"/>
              <w:marBottom w:val="0"/>
              <w:divBdr>
                <w:top w:val="none" w:sz="0" w:space="0" w:color="auto"/>
                <w:left w:val="none" w:sz="0" w:space="0" w:color="auto"/>
                <w:bottom w:val="none" w:sz="0" w:space="0" w:color="auto"/>
                <w:right w:val="none" w:sz="0" w:space="0" w:color="auto"/>
              </w:divBdr>
            </w:div>
            <w:div w:id="1835562796">
              <w:marLeft w:val="0"/>
              <w:marRight w:val="0"/>
              <w:marTop w:val="0"/>
              <w:marBottom w:val="0"/>
              <w:divBdr>
                <w:top w:val="none" w:sz="0" w:space="0" w:color="auto"/>
                <w:left w:val="none" w:sz="0" w:space="0" w:color="auto"/>
                <w:bottom w:val="none" w:sz="0" w:space="0" w:color="auto"/>
                <w:right w:val="none" w:sz="0" w:space="0" w:color="auto"/>
              </w:divBdr>
            </w:div>
          </w:divsChild>
        </w:div>
        <w:div w:id="786509962">
          <w:marLeft w:val="0"/>
          <w:marRight w:val="0"/>
          <w:marTop w:val="0"/>
          <w:marBottom w:val="0"/>
          <w:divBdr>
            <w:top w:val="none" w:sz="0" w:space="0" w:color="auto"/>
            <w:left w:val="none" w:sz="0" w:space="0" w:color="auto"/>
            <w:bottom w:val="none" w:sz="0" w:space="0" w:color="auto"/>
            <w:right w:val="none" w:sz="0" w:space="0" w:color="auto"/>
          </w:divBdr>
        </w:div>
        <w:div w:id="816189157">
          <w:marLeft w:val="0"/>
          <w:marRight w:val="0"/>
          <w:marTop w:val="0"/>
          <w:marBottom w:val="0"/>
          <w:divBdr>
            <w:top w:val="none" w:sz="0" w:space="0" w:color="auto"/>
            <w:left w:val="none" w:sz="0" w:space="0" w:color="auto"/>
            <w:bottom w:val="none" w:sz="0" w:space="0" w:color="auto"/>
            <w:right w:val="none" w:sz="0" w:space="0" w:color="auto"/>
          </w:divBdr>
          <w:divsChild>
            <w:div w:id="2101025945">
              <w:marLeft w:val="-75"/>
              <w:marRight w:val="0"/>
              <w:marTop w:val="30"/>
              <w:marBottom w:val="30"/>
              <w:divBdr>
                <w:top w:val="none" w:sz="0" w:space="0" w:color="auto"/>
                <w:left w:val="none" w:sz="0" w:space="0" w:color="auto"/>
                <w:bottom w:val="none" w:sz="0" w:space="0" w:color="auto"/>
                <w:right w:val="none" w:sz="0" w:space="0" w:color="auto"/>
              </w:divBdr>
              <w:divsChild>
                <w:div w:id="11076109">
                  <w:marLeft w:val="0"/>
                  <w:marRight w:val="0"/>
                  <w:marTop w:val="0"/>
                  <w:marBottom w:val="0"/>
                  <w:divBdr>
                    <w:top w:val="none" w:sz="0" w:space="0" w:color="auto"/>
                    <w:left w:val="none" w:sz="0" w:space="0" w:color="auto"/>
                    <w:bottom w:val="none" w:sz="0" w:space="0" w:color="auto"/>
                    <w:right w:val="none" w:sz="0" w:space="0" w:color="auto"/>
                  </w:divBdr>
                  <w:divsChild>
                    <w:div w:id="1687095090">
                      <w:marLeft w:val="0"/>
                      <w:marRight w:val="0"/>
                      <w:marTop w:val="0"/>
                      <w:marBottom w:val="0"/>
                      <w:divBdr>
                        <w:top w:val="none" w:sz="0" w:space="0" w:color="auto"/>
                        <w:left w:val="none" w:sz="0" w:space="0" w:color="auto"/>
                        <w:bottom w:val="none" w:sz="0" w:space="0" w:color="auto"/>
                        <w:right w:val="none" w:sz="0" w:space="0" w:color="auto"/>
                      </w:divBdr>
                    </w:div>
                  </w:divsChild>
                </w:div>
                <w:div w:id="40715621">
                  <w:marLeft w:val="0"/>
                  <w:marRight w:val="0"/>
                  <w:marTop w:val="0"/>
                  <w:marBottom w:val="0"/>
                  <w:divBdr>
                    <w:top w:val="none" w:sz="0" w:space="0" w:color="auto"/>
                    <w:left w:val="none" w:sz="0" w:space="0" w:color="auto"/>
                    <w:bottom w:val="none" w:sz="0" w:space="0" w:color="auto"/>
                    <w:right w:val="none" w:sz="0" w:space="0" w:color="auto"/>
                  </w:divBdr>
                  <w:divsChild>
                    <w:div w:id="1227883383">
                      <w:marLeft w:val="0"/>
                      <w:marRight w:val="0"/>
                      <w:marTop w:val="0"/>
                      <w:marBottom w:val="0"/>
                      <w:divBdr>
                        <w:top w:val="none" w:sz="0" w:space="0" w:color="auto"/>
                        <w:left w:val="none" w:sz="0" w:space="0" w:color="auto"/>
                        <w:bottom w:val="none" w:sz="0" w:space="0" w:color="auto"/>
                        <w:right w:val="none" w:sz="0" w:space="0" w:color="auto"/>
                      </w:divBdr>
                    </w:div>
                    <w:div w:id="1576090727">
                      <w:marLeft w:val="0"/>
                      <w:marRight w:val="0"/>
                      <w:marTop w:val="0"/>
                      <w:marBottom w:val="0"/>
                      <w:divBdr>
                        <w:top w:val="none" w:sz="0" w:space="0" w:color="auto"/>
                        <w:left w:val="none" w:sz="0" w:space="0" w:color="auto"/>
                        <w:bottom w:val="none" w:sz="0" w:space="0" w:color="auto"/>
                        <w:right w:val="none" w:sz="0" w:space="0" w:color="auto"/>
                      </w:divBdr>
                    </w:div>
                  </w:divsChild>
                </w:div>
                <w:div w:id="670066622">
                  <w:marLeft w:val="0"/>
                  <w:marRight w:val="0"/>
                  <w:marTop w:val="0"/>
                  <w:marBottom w:val="0"/>
                  <w:divBdr>
                    <w:top w:val="none" w:sz="0" w:space="0" w:color="auto"/>
                    <w:left w:val="none" w:sz="0" w:space="0" w:color="auto"/>
                    <w:bottom w:val="none" w:sz="0" w:space="0" w:color="auto"/>
                    <w:right w:val="none" w:sz="0" w:space="0" w:color="auto"/>
                  </w:divBdr>
                  <w:divsChild>
                    <w:div w:id="554585755">
                      <w:marLeft w:val="0"/>
                      <w:marRight w:val="0"/>
                      <w:marTop w:val="0"/>
                      <w:marBottom w:val="0"/>
                      <w:divBdr>
                        <w:top w:val="none" w:sz="0" w:space="0" w:color="auto"/>
                        <w:left w:val="none" w:sz="0" w:space="0" w:color="auto"/>
                        <w:bottom w:val="none" w:sz="0" w:space="0" w:color="auto"/>
                        <w:right w:val="none" w:sz="0" w:space="0" w:color="auto"/>
                      </w:divBdr>
                    </w:div>
                    <w:div w:id="1218858117">
                      <w:marLeft w:val="0"/>
                      <w:marRight w:val="0"/>
                      <w:marTop w:val="0"/>
                      <w:marBottom w:val="0"/>
                      <w:divBdr>
                        <w:top w:val="none" w:sz="0" w:space="0" w:color="auto"/>
                        <w:left w:val="none" w:sz="0" w:space="0" w:color="auto"/>
                        <w:bottom w:val="none" w:sz="0" w:space="0" w:color="auto"/>
                        <w:right w:val="none" w:sz="0" w:space="0" w:color="auto"/>
                      </w:divBdr>
                    </w:div>
                  </w:divsChild>
                </w:div>
                <w:div w:id="919633083">
                  <w:marLeft w:val="0"/>
                  <w:marRight w:val="0"/>
                  <w:marTop w:val="0"/>
                  <w:marBottom w:val="0"/>
                  <w:divBdr>
                    <w:top w:val="none" w:sz="0" w:space="0" w:color="auto"/>
                    <w:left w:val="none" w:sz="0" w:space="0" w:color="auto"/>
                    <w:bottom w:val="none" w:sz="0" w:space="0" w:color="auto"/>
                    <w:right w:val="none" w:sz="0" w:space="0" w:color="auto"/>
                  </w:divBdr>
                  <w:divsChild>
                    <w:div w:id="1095134464">
                      <w:marLeft w:val="0"/>
                      <w:marRight w:val="0"/>
                      <w:marTop w:val="0"/>
                      <w:marBottom w:val="0"/>
                      <w:divBdr>
                        <w:top w:val="none" w:sz="0" w:space="0" w:color="auto"/>
                        <w:left w:val="none" w:sz="0" w:space="0" w:color="auto"/>
                        <w:bottom w:val="none" w:sz="0" w:space="0" w:color="auto"/>
                        <w:right w:val="none" w:sz="0" w:space="0" w:color="auto"/>
                      </w:divBdr>
                    </w:div>
                    <w:div w:id="1132597894">
                      <w:marLeft w:val="0"/>
                      <w:marRight w:val="0"/>
                      <w:marTop w:val="0"/>
                      <w:marBottom w:val="0"/>
                      <w:divBdr>
                        <w:top w:val="none" w:sz="0" w:space="0" w:color="auto"/>
                        <w:left w:val="none" w:sz="0" w:space="0" w:color="auto"/>
                        <w:bottom w:val="none" w:sz="0" w:space="0" w:color="auto"/>
                        <w:right w:val="none" w:sz="0" w:space="0" w:color="auto"/>
                      </w:divBdr>
                    </w:div>
                  </w:divsChild>
                </w:div>
                <w:div w:id="927664551">
                  <w:marLeft w:val="0"/>
                  <w:marRight w:val="0"/>
                  <w:marTop w:val="0"/>
                  <w:marBottom w:val="0"/>
                  <w:divBdr>
                    <w:top w:val="none" w:sz="0" w:space="0" w:color="auto"/>
                    <w:left w:val="none" w:sz="0" w:space="0" w:color="auto"/>
                    <w:bottom w:val="none" w:sz="0" w:space="0" w:color="auto"/>
                    <w:right w:val="none" w:sz="0" w:space="0" w:color="auto"/>
                  </w:divBdr>
                  <w:divsChild>
                    <w:div w:id="204493295">
                      <w:marLeft w:val="0"/>
                      <w:marRight w:val="0"/>
                      <w:marTop w:val="0"/>
                      <w:marBottom w:val="0"/>
                      <w:divBdr>
                        <w:top w:val="none" w:sz="0" w:space="0" w:color="auto"/>
                        <w:left w:val="none" w:sz="0" w:space="0" w:color="auto"/>
                        <w:bottom w:val="none" w:sz="0" w:space="0" w:color="auto"/>
                        <w:right w:val="none" w:sz="0" w:space="0" w:color="auto"/>
                      </w:divBdr>
                    </w:div>
                    <w:div w:id="1618878057">
                      <w:marLeft w:val="0"/>
                      <w:marRight w:val="0"/>
                      <w:marTop w:val="0"/>
                      <w:marBottom w:val="0"/>
                      <w:divBdr>
                        <w:top w:val="none" w:sz="0" w:space="0" w:color="auto"/>
                        <w:left w:val="none" w:sz="0" w:space="0" w:color="auto"/>
                        <w:bottom w:val="none" w:sz="0" w:space="0" w:color="auto"/>
                        <w:right w:val="none" w:sz="0" w:space="0" w:color="auto"/>
                      </w:divBdr>
                    </w:div>
                  </w:divsChild>
                </w:div>
                <w:div w:id="1100485716">
                  <w:marLeft w:val="0"/>
                  <w:marRight w:val="0"/>
                  <w:marTop w:val="0"/>
                  <w:marBottom w:val="0"/>
                  <w:divBdr>
                    <w:top w:val="none" w:sz="0" w:space="0" w:color="auto"/>
                    <w:left w:val="none" w:sz="0" w:space="0" w:color="auto"/>
                    <w:bottom w:val="none" w:sz="0" w:space="0" w:color="auto"/>
                    <w:right w:val="none" w:sz="0" w:space="0" w:color="auto"/>
                  </w:divBdr>
                  <w:divsChild>
                    <w:div w:id="24523858">
                      <w:marLeft w:val="0"/>
                      <w:marRight w:val="0"/>
                      <w:marTop w:val="0"/>
                      <w:marBottom w:val="0"/>
                      <w:divBdr>
                        <w:top w:val="none" w:sz="0" w:space="0" w:color="auto"/>
                        <w:left w:val="none" w:sz="0" w:space="0" w:color="auto"/>
                        <w:bottom w:val="none" w:sz="0" w:space="0" w:color="auto"/>
                        <w:right w:val="none" w:sz="0" w:space="0" w:color="auto"/>
                      </w:divBdr>
                    </w:div>
                    <w:div w:id="336739402">
                      <w:marLeft w:val="0"/>
                      <w:marRight w:val="0"/>
                      <w:marTop w:val="0"/>
                      <w:marBottom w:val="0"/>
                      <w:divBdr>
                        <w:top w:val="none" w:sz="0" w:space="0" w:color="auto"/>
                        <w:left w:val="none" w:sz="0" w:space="0" w:color="auto"/>
                        <w:bottom w:val="none" w:sz="0" w:space="0" w:color="auto"/>
                        <w:right w:val="none" w:sz="0" w:space="0" w:color="auto"/>
                      </w:divBdr>
                    </w:div>
                  </w:divsChild>
                </w:div>
                <w:div w:id="2039620826">
                  <w:marLeft w:val="0"/>
                  <w:marRight w:val="0"/>
                  <w:marTop w:val="0"/>
                  <w:marBottom w:val="0"/>
                  <w:divBdr>
                    <w:top w:val="none" w:sz="0" w:space="0" w:color="auto"/>
                    <w:left w:val="none" w:sz="0" w:space="0" w:color="auto"/>
                    <w:bottom w:val="none" w:sz="0" w:space="0" w:color="auto"/>
                    <w:right w:val="none" w:sz="0" w:space="0" w:color="auto"/>
                  </w:divBdr>
                  <w:divsChild>
                    <w:div w:id="928390579">
                      <w:marLeft w:val="0"/>
                      <w:marRight w:val="0"/>
                      <w:marTop w:val="0"/>
                      <w:marBottom w:val="0"/>
                      <w:divBdr>
                        <w:top w:val="none" w:sz="0" w:space="0" w:color="auto"/>
                        <w:left w:val="none" w:sz="0" w:space="0" w:color="auto"/>
                        <w:bottom w:val="none" w:sz="0" w:space="0" w:color="auto"/>
                        <w:right w:val="none" w:sz="0" w:space="0" w:color="auto"/>
                      </w:divBdr>
                    </w:div>
                    <w:div w:id="112585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114802">
          <w:marLeft w:val="0"/>
          <w:marRight w:val="0"/>
          <w:marTop w:val="0"/>
          <w:marBottom w:val="0"/>
          <w:divBdr>
            <w:top w:val="none" w:sz="0" w:space="0" w:color="auto"/>
            <w:left w:val="none" w:sz="0" w:space="0" w:color="auto"/>
            <w:bottom w:val="none" w:sz="0" w:space="0" w:color="auto"/>
            <w:right w:val="none" w:sz="0" w:space="0" w:color="auto"/>
          </w:divBdr>
        </w:div>
        <w:div w:id="1035421848">
          <w:marLeft w:val="0"/>
          <w:marRight w:val="0"/>
          <w:marTop w:val="0"/>
          <w:marBottom w:val="0"/>
          <w:divBdr>
            <w:top w:val="none" w:sz="0" w:space="0" w:color="auto"/>
            <w:left w:val="none" w:sz="0" w:space="0" w:color="auto"/>
            <w:bottom w:val="none" w:sz="0" w:space="0" w:color="auto"/>
            <w:right w:val="none" w:sz="0" w:space="0" w:color="auto"/>
          </w:divBdr>
        </w:div>
        <w:div w:id="1199775273">
          <w:marLeft w:val="0"/>
          <w:marRight w:val="0"/>
          <w:marTop w:val="0"/>
          <w:marBottom w:val="0"/>
          <w:divBdr>
            <w:top w:val="none" w:sz="0" w:space="0" w:color="auto"/>
            <w:left w:val="none" w:sz="0" w:space="0" w:color="auto"/>
            <w:bottom w:val="none" w:sz="0" w:space="0" w:color="auto"/>
            <w:right w:val="none" w:sz="0" w:space="0" w:color="auto"/>
          </w:divBdr>
          <w:divsChild>
            <w:div w:id="306131500">
              <w:marLeft w:val="0"/>
              <w:marRight w:val="0"/>
              <w:marTop w:val="0"/>
              <w:marBottom w:val="0"/>
              <w:divBdr>
                <w:top w:val="none" w:sz="0" w:space="0" w:color="auto"/>
                <w:left w:val="none" w:sz="0" w:space="0" w:color="auto"/>
                <w:bottom w:val="none" w:sz="0" w:space="0" w:color="auto"/>
                <w:right w:val="none" w:sz="0" w:space="0" w:color="auto"/>
              </w:divBdr>
            </w:div>
            <w:div w:id="635261548">
              <w:marLeft w:val="0"/>
              <w:marRight w:val="0"/>
              <w:marTop w:val="0"/>
              <w:marBottom w:val="0"/>
              <w:divBdr>
                <w:top w:val="none" w:sz="0" w:space="0" w:color="auto"/>
                <w:left w:val="none" w:sz="0" w:space="0" w:color="auto"/>
                <w:bottom w:val="none" w:sz="0" w:space="0" w:color="auto"/>
                <w:right w:val="none" w:sz="0" w:space="0" w:color="auto"/>
              </w:divBdr>
            </w:div>
            <w:div w:id="980034995">
              <w:marLeft w:val="0"/>
              <w:marRight w:val="0"/>
              <w:marTop w:val="0"/>
              <w:marBottom w:val="0"/>
              <w:divBdr>
                <w:top w:val="none" w:sz="0" w:space="0" w:color="auto"/>
                <w:left w:val="none" w:sz="0" w:space="0" w:color="auto"/>
                <w:bottom w:val="none" w:sz="0" w:space="0" w:color="auto"/>
                <w:right w:val="none" w:sz="0" w:space="0" w:color="auto"/>
              </w:divBdr>
            </w:div>
            <w:div w:id="1252471291">
              <w:marLeft w:val="0"/>
              <w:marRight w:val="0"/>
              <w:marTop w:val="0"/>
              <w:marBottom w:val="0"/>
              <w:divBdr>
                <w:top w:val="none" w:sz="0" w:space="0" w:color="auto"/>
                <w:left w:val="none" w:sz="0" w:space="0" w:color="auto"/>
                <w:bottom w:val="none" w:sz="0" w:space="0" w:color="auto"/>
                <w:right w:val="none" w:sz="0" w:space="0" w:color="auto"/>
              </w:divBdr>
            </w:div>
            <w:div w:id="1800609899">
              <w:marLeft w:val="0"/>
              <w:marRight w:val="0"/>
              <w:marTop w:val="0"/>
              <w:marBottom w:val="0"/>
              <w:divBdr>
                <w:top w:val="none" w:sz="0" w:space="0" w:color="auto"/>
                <w:left w:val="none" w:sz="0" w:space="0" w:color="auto"/>
                <w:bottom w:val="none" w:sz="0" w:space="0" w:color="auto"/>
                <w:right w:val="none" w:sz="0" w:space="0" w:color="auto"/>
              </w:divBdr>
            </w:div>
          </w:divsChild>
        </w:div>
        <w:div w:id="1287352532">
          <w:marLeft w:val="0"/>
          <w:marRight w:val="0"/>
          <w:marTop w:val="0"/>
          <w:marBottom w:val="0"/>
          <w:divBdr>
            <w:top w:val="none" w:sz="0" w:space="0" w:color="auto"/>
            <w:left w:val="none" w:sz="0" w:space="0" w:color="auto"/>
            <w:bottom w:val="none" w:sz="0" w:space="0" w:color="auto"/>
            <w:right w:val="none" w:sz="0" w:space="0" w:color="auto"/>
          </w:divBdr>
        </w:div>
        <w:div w:id="1387266774">
          <w:marLeft w:val="0"/>
          <w:marRight w:val="0"/>
          <w:marTop w:val="0"/>
          <w:marBottom w:val="0"/>
          <w:divBdr>
            <w:top w:val="none" w:sz="0" w:space="0" w:color="auto"/>
            <w:left w:val="none" w:sz="0" w:space="0" w:color="auto"/>
            <w:bottom w:val="none" w:sz="0" w:space="0" w:color="auto"/>
            <w:right w:val="none" w:sz="0" w:space="0" w:color="auto"/>
          </w:divBdr>
        </w:div>
        <w:div w:id="1486966845">
          <w:marLeft w:val="0"/>
          <w:marRight w:val="0"/>
          <w:marTop w:val="0"/>
          <w:marBottom w:val="0"/>
          <w:divBdr>
            <w:top w:val="none" w:sz="0" w:space="0" w:color="auto"/>
            <w:left w:val="none" w:sz="0" w:space="0" w:color="auto"/>
            <w:bottom w:val="none" w:sz="0" w:space="0" w:color="auto"/>
            <w:right w:val="none" w:sz="0" w:space="0" w:color="auto"/>
          </w:divBdr>
          <w:divsChild>
            <w:div w:id="547452667">
              <w:marLeft w:val="0"/>
              <w:marRight w:val="0"/>
              <w:marTop w:val="0"/>
              <w:marBottom w:val="0"/>
              <w:divBdr>
                <w:top w:val="none" w:sz="0" w:space="0" w:color="auto"/>
                <w:left w:val="none" w:sz="0" w:space="0" w:color="auto"/>
                <w:bottom w:val="none" w:sz="0" w:space="0" w:color="auto"/>
                <w:right w:val="none" w:sz="0" w:space="0" w:color="auto"/>
              </w:divBdr>
            </w:div>
            <w:div w:id="1303315421">
              <w:marLeft w:val="0"/>
              <w:marRight w:val="0"/>
              <w:marTop w:val="0"/>
              <w:marBottom w:val="0"/>
              <w:divBdr>
                <w:top w:val="none" w:sz="0" w:space="0" w:color="auto"/>
                <w:left w:val="none" w:sz="0" w:space="0" w:color="auto"/>
                <w:bottom w:val="none" w:sz="0" w:space="0" w:color="auto"/>
                <w:right w:val="none" w:sz="0" w:space="0" w:color="auto"/>
              </w:divBdr>
            </w:div>
            <w:div w:id="1813524939">
              <w:marLeft w:val="0"/>
              <w:marRight w:val="0"/>
              <w:marTop w:val="0"/>
              <w:marBottom w:val="0"/>
              <w:divBdr>
                <w:top w:val="none" w:sz="0" w:space="0" w:color="auto"/>
                <w:left w:val="none" w:sz="0" w:space="0" w:color="auto"/>
                <w:bottom w:val="none" w:sz="0" w:space="0" w:color="auto"/>
                <w:right w:val="none" w:sz="0" w:space="0" w:color="auto"/>
              </w:divBdr>
            </w:div>
            <w:div w:id="2147040246">
              <w:marLeft w:val="0"/>
              <w:marRight w:val="0"/>
              <w:marTop w:val="0"/>
              <w:marBottom w:val="0"/>
              <w:divBdr>
                <w:top w:val="none" w:sz="0" w:space="0" w:color="auto"/>
                <w:left w:val="none" w:sz="0" w:space="0" w:color="auto"/>
                <w:bottom w:val="none" w:sz="0" w:space="0" w:color="auto"/>
                <w:right w:val="none" w:sz="0" w:space="0" w:color="auto"/>
              </w:divBdr>
            </w:div>
          </w:divsChild>
        </w:div>
        <w:div w:id="2042901225">
          <w:marLeft w:val="0"/>
          <w:marRight w:val="0"/>
          <w:marTop w:val="0"/>
          <w:marBottom w:val="0"/>
          <w:divBdr>
            <w:top w:val="none" w:sz="0" w:space="0" w:color="auto"/>
            <w:left w:val="none" w:sz="0" w:space="0" w:color="auto"/>
            <w:bottom w:val="none" w:sz="0" w:space="0" w:color="auto"/>
            <w:right w:val="none" w:sz="0" w:space="0" w:color="auto"/>
          </w:divBdr>
        </w:div>
        <w:div w:id="2072463611">
          <w:marLeft w:val="0"/>
          <w:marRight w:val="0"/>
          <w:marTop w:val="0"/>
          <w:marBottom w:val="0"/>
          <w:divBdr>
            <w:top w:val="none" w:sz="0" w:space="0" w:color="auto"/>
            <w:left w:val="none" w:sz="0" w:space="0" w:color="auto"/>
            <w:bottom w:val="none" w:sz="0" w:space="0" w:color="auto"/>
            <w:right w:val="none" w:sz="0" w:space="0" w:color="auto"/>
          </w:divBdr>
        </w:div>
      </w:divsChild>
    </w:div>
    <w:div w:id="1010647878">
      <w:bodyDiv w:val="1"/>
      <w:marLeft w:val="0"/>
      <w:marRight w:val="0"/>
      <w:marTop w:val="0"/>
      <w:marBottom w:val="0"/>
      <w:divBdr>
        <w:top w:val="none" w:sz="0" w:space="0" w:color="auto"/>
        <w:left w:val="none" w:sz="0" w:space="0" w:color="auto"/>
        <w:bottom w:val="none" w:sz="0" w:space="0" w:color="auto"/>
        <w:right w:val="none" w:sz="0" w:space="0" w:color="auto"/>
      </w:divBdr>
      <w:divsChild>
        <w:div w:id="973677312">
          <w:marLeft w:val="0"/>
          <w:marRight w:val="0"/>
          <w:marTop w:val="0"/>
          <w:marBottom w:val="0"/>
          <w:divBdr>
            <w:top w:val="none" w:sz="0" w:space="0" w:color="auto"/>
            <w:left w:val="none" w:sz="0" w:space="0" w:color="auto"/>
            <w:bottom w:val="none" w:sz="0" w:space="0" w:color="auto"/>
            <w:right w:val="none" w:sz="0" w:space="0" w:color="auto"/>
          </w:divBdr>
        </w:div>
        <w:div w:id="1251738550">
          <w:marLeft w:val="0"/>
          <w:marRight w:val="0"/>
          <w:marTop w:val="0"/>
          <w:marBottom w:val="0"/>
          <w:divBdr>
            <w:top w:val="none" w:sz="0" w:space="0" w:color="auto"/>
            <w:left w:val="none" w:sz="0" w:space="0" w:color="auto"/>
            <w:bottom w:val="none" w:sz="0" w:space="0" w:color="auto"/>
            <w:right w:val="none" w:sz="0" w:space="0" w:color="auto"/>
          </w:divBdr>
        </w:div>
        <w:div w:id="1864785104">
          <w:marLeft w:val="0"/>
          <w:marRight w:val="0"/>
          <w:marTop w:val="0"/>
          <w:marBottom w:val="0"/>
          <w:divBdr>
            <w:top w:val="none" w:sz="0" w:space="0" w:color="auto"/>
            <w:left w:val="none" w:sz="0" w:space="0" w:color="auto"/>
            <w:bottom w:val="none" w:sz="0" w:space="0" w:color="auto"/>
            <w:right w:val="none" w:sz="0" w:space="0" w:color="auto"/>
          </w:divBdr>
        </w:div>
      </w:divsChild>
    </w:div>
    <w:div w:id="1028456933">
      <w:bodyDiv w:val="1"/>
      <w:marLeft w:val="0"/>
      <w:marRight w:val="0"/>
      <w:marTop w:val="0"/>
      <w:marBottom w:val="0"/>
      <w:divBdr>
        <w:top w:val="none" w:sz="0" w:space="0" w:color="auto"/>
        <w:left w:val="none" w:sz="0" w:space="0" w:color="auto"/>
        <w:bottom w:val="none" w:sz="0" w:space="0" w:color="auto"/>
        <w:right w:val="none" w:sz="0" w:space="0" w:color="auto"/>
      </w:divBdr>
    </w:div>
    <w:div w:id="1675919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cid:54ee2ed6-8edc-44b6-a8c3-693b033a24d9"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C47FE8AFBA734E92B2C19B7E176AD4" ma:contentTypeVersion="12" ma:contentTypeDescription="Create a new document." ma:contentTypeScope="" ma:versionID="bf9384fe4b5c7bc04cd68246961afb0b">
  <xsd:schema xmlns:xsd="http://www.w3.org/2001/XMLSchema" xmlns:xs="http://www.w3.org/2001/XMLSchema" xmlns:p="http://schemas.microsoft.com/office/2006/metadata/properties" xmlns:ns2="cae4c571-70c4-4f0a-9fdc-93eb6759726f" xmlns:ns3="98d2b987-a578-4066-902c-c3c2199684d7" targetNamespace="http://schemas.microsoft.com/office/2006/metadata/properties" ma:root="true" ma:fieldsID="dba0351c29775307664ec2cc4a91c5d7" ns2:_="" ns3:_="">
    <xsd:import namespace="cae4c571-70c4-4f0a-9fdc-93eb6759726f"/>
    <xsd:import namespace="98d2b987-a578-4066-902c-c3c2199684d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e4c571-70c4-4f0a-9fdc-93eb675972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d2b987-a578-4066-902c-c3c2199684d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6CC5C0-1197-444E-B253-86CCC891BFAE}">
  <ds:schemaRefs>
    <ds:schemaRef ds:uri="http://schemas.openxmlformats.org/officeDocument/2006/bibliography"/>
  </ds:schemaRefs>
</ds:datastoreItem>
</file>

<file path=customXml/itemProps2.xml><?xml version="1.0" encoding="utf-8"?>
<ds:datastoreItem xmlns:ds="http://schemas.openxmlformats.org/officeDocument/2006/customXml" ds:itemID="{E7129530-54CF-49B2-B50D-A751F19632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e4c571-70c4-4f0a-9fdc-93eb6759726f"/>
    <ds:schemaRef ds:uri="98d2b987-a578-4066-902c-c3c2199684d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26A06D-2FF8-42C9-9F8E-37D264BFC5C6}">
  <ds:schemaRefs>
    <ds:schemaRef ds:uri="http://schemas.microsoft.com/sharepoint/v3/contenttype/forms"/>
  </ds:schemaRefs>
</ds:datastoreItem>
</file>

<file path=customXml/itemProps4.xml><?xml version="1.0" encoding="utf-8"?>
<ds:datastoreItem xmlns:ds="http://schemas.openxmlformats.org/officeDocument/2006/customXml" ds:itemID="{E858F4AE-4310-4ADD-BF57-04634332B83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5</Pages>
  <Words>1627</Words>
  <Characters>8857</Characters>
  <Application>Microsoft Office Word</Application>
  <DocSecurity>0</DocSecurity>
  <Lines>170</Lines>
  <Paragraphs>79</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10405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DGAI</dc:creator>
  <cp:keywords/>
  <dc:description/>
  <cp:lastModifiedBy>LSJ</cp:lastModifiedBy>
  <cp:revision>8</cp:revision>
  <dcterms:created xsi:type="dcterms:W3CDTF">2025-02-25T10:16:00Z</dcterms:created>
  <dcterms:modified xsi:type="dcterms:W3CDTF">2025-03-07T12:45:00Z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0x01010061C47FE8AFBA734E92B2C19B7E176AD4</vt:lpwstr>
  </property>
  <property fmtid="{D5CDD505-2E9C-101B-9397-08002B2CF9AE}" pid="3" name="MSIP_Label_43c3b674-32e1-4382-8a53-e395f4b43124_Enabled">
    <vt:lpwstr>true</vt:lpwstr>
  </property>
  <property fmtid="{D5CDD505-2E9C-101B-9397-08002B2CF9AE}" pid="4" name="MSIP_Label_43c3b674-32e1-4382-8a53-e395f4b43124_SetDate">
    <vt:lpwstr>2021-03-15T12:05:22Z</vt:lpwstr>
  </property>
  <property fmtid="{D5CDD505-2E9C-101B-9397-08002B2CF9AE}" pid="5" name="MSIP_Label_43c3b674-32e1-4382-8a53-e395f4b43124_Method">
    <vt:lpwstr>Privileged</vt:lpwstr>
  </property>
  <property fmtid="{D5CDD505-2E9C-101B-9397-08002B2CF9AE}" pid="6" name="MSIP_Label_43c3b674-32e1-4382-8a53-e395f4b43124_Name">
    <vt:lpwstr>General</vt:lpwstr>
  </property>
  <property fmtid="{D5CDD505-2E9C-101B-9397-08002B2CF9AE}" pid="7" name="MSIP_Label_43c3b674-32e1-4382-8a53-e395f4b43124_SiteId">
    <vt:lpwstr>50129323-8fab-4000-adc1-c4cfebfa21e6</vt:lpwstr>
  </property>
  <property fmtid="{D5CDD505-2E9C-101B-9397-08002B2CF9AE}" pid="8" name="MSIP_Label_43c3b674-32e1-4382-8a53-e395f4b43124_ActionId">
    <vt:lpwstr>9b00b0a4-391c-4772-9ae1-75d9a2f7ef50</vt:lpwstr>
  </property>
  <property fmtid="{D5CDD505-2E9C-101B-9397-08002B2CF9AE}" pid="9" name="MSIP_Label_43c3b674-32e1-4382-8a53-e395f4b43124_ContentBits">
    <vt:lpwstr>0</vt:lpwstr>
  </property>
  <property fmtid="{D5CDD505-2E9C-101B-9397-08002B2CF9AE}" pid="10" name="GrammarlyDocumentId">
    <vt:lpwstr>e36435f57d514de4be0acf622990e5d6472d37c201be2d15bb677262044ed4e8</vt:lpwstr>
  </property>
</Properties>
</file>